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4D3E7" w14:textId="77777777" w:rsidR="000C3501" w:rsidRDefault="000C3501" w:rsidP="006B024E">
      <w:pPr>
        <w:jc w:val="center"/>
        <w:rPr>
          <w:rFonts w:ascii="Times New Roman" w:hAnsi="Times New Roman" w:cs="Times New Roman"/>
          <w:b/>
          <w:sz w:val="28"/>
          <w:szCs w:val="28"/>
        </w:rPr>
      </w:pPr>
    </w:p>
    <w:p w14:paraId="75DCA5A3" w14:textId="5B547BBB" w:rsidR="000C3501" w:rsidRDefault="000C3501" w:rsidP="000C3501">
      <w:pPr>
        <w:jc w:val="center"/>
        <w:rPr>
          <w:rFonts w:ascii="Times New Roman" w:hAnsi="Times New Roman" w:cs="Times New Roman"/>
          <w:b/>
          <w:sz w:val="28"/>
          <w:szCs w:val="28"/>
        </w:rPr>
      </w:pPr>
      <w:r>
        <w:rPr>
          <w:rFonts w:ascii="Times New Roman" w:hAnsi="Times New Roman" w:cs="Times New Roman"/>
          <w:b/>
          <w:sz w:val="28"/>
          <w:szCs w:val="28"/>
        </w:rPr>
        <w:t>Донской государственный технический университет</w:t>
      </w:r>
    </w:p>
    <w:p w14:paraId="63E4EC3A" w14:textId="110E69DF" w:rsidR="000C3501" w:rsidRDefault="000C3501" w:rsidP="006B024E">
      <w:pPr>
        <w:jc w:val="center"/>
        <w:rPr>
          <w:rFonts w:ascii="Times New Roman" w:hAnsi="Times New Roman" w:cs="Times New Roman"/>
          <w:b/>
          <w:sz w:val="28"/>
          <w:szCs w:val="28"/>
        </w:rPr>
      </w:pPr>
      <w:r>
        <w:rPr>
          <w:rFonts w:ascii="Times New Roman" w:hAnsi="Times New Roman" w:cs="Times New Roman"/>
          <w:b/>
          <w:sz w:val="28"/>
          <w:szCs w:val="28"/>
        </w:rPr>
        <w:t>Кафедра «Организация перевозок и дорожного движения»</w:t>
      </w:r>
    </w:p>
    <w:p w14:paraId="3596B3A4" w14:textId="77777777" w:rsidR="000C3501" w:rsidRDefault="000C3501" w:rsidP="006B024E">
      <w:pPr>
        <w:jc w:val="center"/>
        <w:rPr>
          <w:rFonts w:ascii="Times New Roman" w:hAnsi="Times New Roman" w:cs="Times New Roman"/>
          <w:b/>
          <w:sz w:val="28"/>
          <w:szCs w:val="28"/>
        </w:rPr>
      </w:pPr>
    </w:p>
    <w:p w14:paraId="684BBF51" w14:textId="77777777" w:rsidR="000C3501" w:rsidRDefault="000C3501" w:rsidP="006B024E">
      <w:pPr>
        <w:jc w:val="center"/>
        <w:rPr>
          <w:rFonts w:ascii="Times New Roman" w:hAnsi="Times New Roman" w:cs="Times New Roman"/>
          <w:b/>
          <w:sz w:val="28"/>
          <w:szCs w:val="28"/>
        </w:rPr>
      </w:pPr>
    </w:p>
    <w:p w14:paraId="7CD83878" w14:textId="77777777" w:rsidR="000C3501" w:rsidRDefault="000C3501" w:rsidP="006B024E">
      <w:pPr>
        <w:jc w:val="center"/>
        <w:rPr>
          <w:rFonts w:ascii="Times New Roman" w:hAnsi="Times New Roman" w:cs="Times New Roman"/>
          <w:b/>
          <w:sz w:val="28"/>
          <w:szCs w:val="28"/>
        </w:rPr>
      </w:pPr>
    </w:p>
    <w:p w14:paraId="7ED8BEB2" w14:textId="77777777" w:rsidR="000C3501" w:rsidRDefault="000C3501" w:rsidP="006B024E">
      <w:pPr>
        <w:jc w:val="center"/>
        <w:rPr>
          <w:rFonts w:ascii="Times New Roman" w:hAnsi="Times New Roman" w:cs="Times New Roman"/>
          <w:b/>
          <w:sz w:val="28"/>
          <w:szCs w:val="28"/>
        </w:rPr>
      </w:pPr>
    </w:p>
    <w:p w14:paraId="3AFD1B89" w14:textId="77777777" w:rsidR="000C3501" w:rsidRDefault="000C3501" w:rsidP="006B024E">
      <w:pPr>
        <w:jc w:val="center"/>
        <w:rPr>
          <w:rFonts w:ascii="Times New Roman" w:hAnsi="Times New Roman" w:cs="Times New Roman"/>
          <w:b/>
          <w:sz w:val="28"/>
          <w:szCs w:val="28"/>
        </w:rPr>
      </w:pPr>
    </w:p>
    <w:p w14:paraId="3D67C170" w14:textId="77777777" w:rsidR="000C3501" w:rsidRDefault="000C3501" w:rsidP="006B024E">
      <w:pPr>
        <w:jc w:val="center"/>
        <w:rPr>
          <w:rFonts w:ascii="Times New Roman" w:hAnsi="Times New Roman" w:cs="Times New Roman"/>
          <w:b/>
          <w:sz w:val="28"/>
          <w:szCs w:val="28"/>
        </w:rPr>
      </w:pPr>
    </w:p>
    <w:p w14:paraId="2B404011" w14:textId="6B351AF6" w:rsidR="000C3501" w:rsidRDefault="000C3501" w:rsidP="006B024E">
      <w:pPr>
        <w:jc w:val="center"/>
        <w:rPr>
          <w:rFonts w:ascii="Times New Roman" w:hAnsi="Times New Roman" w:cs="Times New Roman"/>
          <w:b/>
          <w:sz w:val="28"/>
          <w:szCs w:val="28"/>
        </w:rPr>
      </w:pPr>
      <w:r>
        <w:rPr>
          <w:rFonts w:ascii="Times New Roman" w:hAnsi="Times New Roman" w:cs="Times New Roman"/>
          <w:b/>
          <w:sz w:val="28"/>
          <w:szCs w:val="28"/>
        </w:rPr>
        <w:t>МЕТОДИЧЕСКИЕ УКАЗАНИЯ ПО КУРСУ</w:t>
      </w:r>
    </w:p>
    <w:p w14:paraId="271186E5" w14:textId="10600AAF" w:rsidR="000C3501" w:rsidRPr="000C3501" w:rsidRDefault="000C3501" w:rsidP="006B024E">
      <w:pPr>
        <w:jc w:val="center"/>
        <w:rPr>
          <w:rFonts w:ascii="Times New Roman" w:hAnsi="Times New Roman" w:cs="Times New Roman"/>
          <w:b/>
          <w:sz w:val="28"/>
          <w:szCs w:val="28"/>
        </w:rPr>
      </w:pPr>
      <w:r w:rsidRPr="000C3501">
        <w:rPr>
          <w:rFonts w:ascii="Times New Roman" w:hAnsi="Times New Roman" w:cs="Times New Roman"/>
          <w:b/>
          <w:sz w:val="28"/>
          <w:szCs w:val="28"/>
        </w:rPr>
        <w:t>«Моделирование интеллектуальных транспортных систем»</w:t>
      </w:r>
    </w:p>
    <w:p w14:paraId="214887FF" w14:textId="1984A270" w:rsidR="000C3501" w:rsidRPr="000C3501" w:rsidRDefault="000C3501" w:rsidP="006B024E">
      <w:pPr>
        <w:jc w:val="center"/>
        <w:rPr>
          <w:rFonts w:ascii="Times New Roman" w:hAnsi="Times New Roman" w:cs="Times New Roman"/>
          <w:bCs/>
          <w:sz w:val="28"/>
          <w:szCs w:val="28"/>
        </w:rPr>
      </w:pPr>
      <w:r w:rsidRPr="000C3501">
        <w:rPr>
          <w:rFonts w:ascii="Times New Roman" w:hAnsi="Times New Roman" w:cs="Times New Roman"/>
          <w:bCs/>
          <w:sz w:val="28"/>
          <w:szCs w:val="28"/>
        </w:rPr>
        <w:t>для студентов заочного обучения направления 23.04.01 Технология транспортных процессов</w:t>
      </w:r>
    </w:p>
    <w:p w14:paraId="26E02717" w14:textId="78B20703" w:rsidR="000C3501" w:rsidRPr="000C3501" w:rsidRDefault="000C3501" w:rsidP="006B024E">
      <w:pPr>
        <w:jc w:val="center"/>
        <w:rPr>
          <w:rFonts w:ascii="Times New Roman" w:hAnsi="Times New Roman" w:cs="Times New Roman"/>
          <w:bCs/>
          <w:sz w:val="28"/>
          <w:szCs w:val="28"/>
        </w:rPr>
      </w:pPr>
      <w:r w:rsidRPr="000C3501">
        <w:rPr>
          <w:rFonts w:ascii="Times New Roman" w:hAnsi="Times New Roman" w:cs="Times New Roman"/>
          <w:bCs/>
          <w:sz w:val="28"/>
          <w:szCs w:val="28"/>
        </w:rPr>
        <w:t>образовательная программа «Интеллектуальные транспортные системы»</w:t>
      </w:r>
    </w:p>
    <w:p w14:paraId="567E7D57" w14:textId="77777777" w:rsidR="000C3501" w:rsidRDefault="000C3501" w:rsidP="006B024E">
      <w:pPr>
        <w:jc w:val="center"/>
        <w:rPr>
          <w:rFonts w:ascii="Times New Roman" w:hAnsi="Times New Roman" w:cs="Times New Roman"/>
          <w:b/>
          <w:sz w:val="28"/>
          <w:szCs w:val="28"/>
        </w:rPr>
      </w:pPr>
    </w:p>
    <w:p w14:paraId="0DE143DA" w14:textId="77777777" w:rsidR="000C3501" w:rsidRDefault="000C3501" w:rsidP="006B024E">
      <w:pPr>
        <w:jc w:val="center"/>
        <w:rPr>
          <w:rFonts w:ascii="Times New Roman" w:hAnsi="Times New Roman" w:cs="Times New Roman"/>
          <w:b/>
          <w:sz w:val="28"/>
          <w:szCs w:val="28"/>
        </w:rPr>
      </w:pPr>
    </w:p>
    <w:p w14:paraId="607B28ED" w14:textId="77777777" w:rsidR="000C3501" w:rsidRDefault="000C3501" w:rsidP="006B024E">
      <w:pPr>
        <w:jc w:val="center"/>
        <w:rPr>
          <w:rFonts w:ascii="Times New Roman" w:hAnsi="Times New Roman" w:cs="Times New Roman"/>
          <w:b/>
          <w:sz w:val="28"/>
          <w:szCs w:val="28"/>
        </w:rPr>
      </w:pPr>
    </w:p>
    <w:p w14:paraId="30C2033B" w14:textId="77777777" w:rsidR="000C3501" w:rsidRDefault="000C3501" w:rsidP="006B024E">
      <w:pPr>
        <w:jc w:val="center"/>
        <w:rPr>
          <w:rFonts w:ascii="Times New Roman" w:hAnsi="Times New Roman" w:cs="Times New Roman"/>
          <w:b/>
          <w:sz w:val="28"/>
          <w:szCs w:val="28"/>
        </w:rPr>
      </w:pPr>
    </w:p>
    <w:p w14:paraId="6723ECA4" w14:textId="77777777" w:rsidR="000C3501" w:rsidRDefault="000C3501" w:rsidP="006B024E">
      <w:pPr>
        <w:jc w:val="center"/>
        <w:rPr>
          <w:rFonts w:ascii="Times New Roman" w:hAnsi="Times New Roman" w:cs="Times New Roman"/>
          <w:b/>
          <w:sz w:val="28"/>
          <w:szCs w:val="28"/>
        </w:rPr>
      </w:pPr>
    </w:p>
    <w:p w14:paraId="1CFA2106" w14:textId="77777777" w:rsidR="000C3501" w:rsidRDefault="000C3501" w:rsidP="006B024E">
      <w:pPr>
        <w:jc w:val="center"/>
        <w:rPr>
          <w:rFonts w:ascii="Times New Roman" w:hAnsi="Times New Roman" w:cs="Times New Roman"/>
          <w:b/>
          <w:sz w:val="28"/>
          <w:szCs w:val="28"/>
        </w:rPr>
      </w:pPr>
    </w:p>
    <w:p w14:paraId="53B43FFC" w14:textId="77777777" w:rsidR="000C3501" w:rsidRDefault="000C3501" w:rsidP="006B024E">
      <w:pPr>
        <w:jc w:val="center"/>
        <w:rPr>
          <w:rFonts w:ascii="Times New Roman" w:hAnsi="Times New Roman" w:cs="Times New Roman"/>
          <w:b/>
          <w:sz w:val="28"/>
          <w:szCs w:val="28"/>
        </w:rPr>
      </w:pPr>
    </w:p>
    <w:p w14:paraId="4E9E0790" w14:textId="77777777" w:rsidR="000C3501" w:rsidRDefault="000C3501" w:rsidP="006B024E">
      <w:pPr>
        <w:jc w:val="center"/>
        <w:rPr>
          <w:rFonts w:ascii="Times New Roman" w:hAnsi="Times New Roman" w:cs="Times New Roman"/>
          <w:b/>
          <w:sz w:val="28"/>
          <w:szCs w:val="28"/>
        </w:rPr>
      </w:pPr>
    </w:p>
    <w:p w14:paraId="3326C7D2" w14:textId="77777777" w:rsidR="000C3501" w:rsidRDefault="000C3501" w:rsidP="006B024E">
      <w:pPr>
        <w:jc w:val="center"/>
        <w:rPr>
          <w:rFonts w:ascii="Times New Roman" w:hAnsi="Times New Roman" w:cs="Times New Roman"/>
          <w:b/>
          <w:sz w:val="28"/>
          <w:szCs w:val="28"/>
        </w:rPr>
      </w:pPr>
    </w:p>
    <w:p w14:paraId="50F15574" w14:textId="77777777" w:rsidR="000C3501" w:rsidRDefault="000C3501" w:rsidP="006B024E">
      <w:pPr>
        <w:jc w:val="center"/>
        <w:rPr>
          <w:rFonts w:ascii="Times New Roman" w:hAnsi="Times New Roman" w:cs="Times New Roman"/>
          <w:b/>
          <w:sz w:val="28"/>
          <w:szCs w:val="28"/>
        </w:rPr>
      </w:pPr>
    </w:p>
    <w:p w14:paraId="0136928C" w14:textId="77777777" w:rsidR="000C3501" w:rsidRDefault="000C3501" w:rsidP="006B024E">
      <w:pPr>
        <w:jc w:val="center"/>
        <w:rPr>
          <w:rFonts w:ascii="Times New Roman" w:hAnsi="Times New Roman" w:cs="Times New Roman"/>
          <w:b/>
          <w:sz w:val="28"/>
          <w:szCs w:val="28"/>
        </w:rPr>
      </w:pPr>
    </w:p>
    <w:p w14:paraId="219E8EFD" w14:textId="7FF9C143" w:rsidR="000C3501" w:rsidRDefault="000C3501" w:rsidP="006B024E">
      <w:pPr>
        <w:jc w:val="center"/>
        <w:rPr>
          <w:rFonts w:ascii="Times New Roman" w:hAnsi="Times New Roman" w:cs="Times New Roman"/>
          <w:b/>
          <w:sz w:val="28"/>
          <w:szCs w:val="28"/>
        </w:rPr>
      </w:pPr>
      <w:proofErr w:type="spellStart"/>
      <w:r>
        <w:rPr>
          <w:rFonts w:ascii="Times New Roman" w:hAnsi="Times New Roman" w:cs="Times New Roman"/>
          <w:b/>
          <w:sz w:val="28"/>
          <w:szCs w:val="28"/>
        </w:rPr>
        <w:t>Ростов</w:t>
      </w:r>
      <w:proofErr w:type="spellEnd"/>
      <w:r>
        <w:rPr>
          <w:rFonts w:ascii="Times New Roman" w:hAnsi="Times New Roman" w:cs="Times New Roman"/>
          <w:b/>
          <w:sz w:val="28"/>
          <w:szCs w:val="28"/>
        </w:rPr>
        <w:t>-на-Дону</w:t>
      </w:r>
    </w:p>
    <w:p w14:paraId="38BA91E3" w14:textId="770C855B" w:rsidR="000C3501" w:rsidRDefault="000C3501" w:rsidP="006B024E">
      <w:pPr>
        <w:jc w:val="center"/>
        <w:rPr>
          <w:rFonts w:ascii="Times New Roman" w:hAnsi="Times New Roman" w:cs="Times New Roman"/>
          <w:b/>
          <w:sz w:val="28"/>
          <w:szCs w:val="28"/>
        </w:rPr>
      </w:pPr>
      <w:r>
        <w:rPr>
          <w:rFonts w:ascii="Times New Roman" w:hAnsi="Times New Roman" w:cs="Times New Roman"/>
          <w:b/>
          <w:sz w:val="28"/>
          <w:szCs w:val="28"/>
        </w:rPr>
        <w:t>2024</w:t>
      </w:r>
    </w:p>
    <w:p w14:paraId="69B92455" w14:textId="77777777" w:rsidR="000C3501" w:rsidRDefault="000C3501" w:rsidP="006B024E">
      <w:pPr>
        <w:jc w:val="center"/>
        <w:rPr>
          <w:rFonts w:ascii="Times New Roman" w:hAnsi="Times New Roman" w:cs="Times New Roman"/>
          <w:b/>
          <w:sz w:val="28"/>
          <w:szCs w:val="28"/>
        </w:rPr>
      </w:pPr>
    </w:p>
    <w:p w14:paraId="17FDBE53" w14:textId="77777777" w:rsidR="006B024E" w:rsidRDefault="006B024E" w:rsidP="006B024E">
      <w:pPr>
        <w:jc w:val="center"/>
        <w:rPr>
          <w:rFonts w:ascii="Times New Roman" w:hAnsi="Times New Roman" w:cs="Times New Roman"/>
          <w:b/>
          <w:sz w:val="28"/>
          <w:szCs w:val="28"/>
        </w:rPr>
      </w:pPr>
    </w:p>
    <w:p w14:paraId="7C7B3085" w14:textId="07D56705" w:rsidR="006B024E" w:rsidRDefault="000C3501" w:rsidP="006B024E">
      <w:pPr>
        <w:jc w:val="center"/>
        <w:rPr>
          <w:rFonts w:ascii="Times New Roman" w:hAnsi="Times New Roman" w:cs="Times New Roman"/>
          <w:b/>
          <w:sz w:val="28"/>
          <w:szCs w:val="28"/>
        </w:rPr>
      </w:pPr>
      <w:proofErr w:type="gramStart"/>
      <w:r>
        <w:rPr>
          <w:rFonts w:ascii="Times New Roman" w:hAnsi="Times New Roman" w:cs="Times New Roman"/>
          <w:b/>
          <w:sz w:val="28"/>
          <w:szCs w:val="28"/>
        </w:rPr>
        <w:lastRenderedPageBreak/>
        <w:t xml:space="preserve">Тема </w:t>
      </w:r>
      <w:r w:rsidR="006B024E">
        <w:rPr>
          <w:rFonts w:ascii="Times New Roman" w:hAnsi="Times New Roman" w:cs="Times New Roman"/>
          <w:b/>
          <w:sz w:val="28"/>
          <w:szCs w:val="28"/>
        </w:rPr>
        <w:t xml:space="preserve"> </w:t>
      </w:r>
      <w:r>
        <w:rPr>
          <w:rFonts w:ascii="Times New Roman" w:hAnsi="Times New Roman" w:cs="Times New Roman"/>
          <w:b/>
          <w:sz w:val="28"/>
          <w:szCs w:val="28"/>
        </w:rPr>
        <w:t>«</w:t>
      </w:r>
      <w:proofErr w:type="gramEnd"/>
      <w:r>
        <w:rPr>
          <w:rFonts w:ascii="Times New Roman" w:hAnsi="Times New Roman" w:cs="Times New Roman"/>
          <w:b/>
          <w:sz w:val="28"/>
          <w:szCs w:val="28"/>
        </w:rPr>
        <w:t>Организация работ по моделированию»</w:t>
      </w:r>
    </w:p>
    <w:p w14:paraId="1D014B44" w14:textId="77777777" w:rsidR="006B024E" w:rsidRDefault="006B024E" w:rsidP="006B024E">
      <w:pPr>
        <w:spacing w:after="0" w:line="360" w:lineRule="auto"/>
        <w:ind w:firstLine="709"/>
        <w:jc w:val="both"/>
        <w:rPr>
          <w:rFonts w:ascii="Times New Roman" w:hAnsi="Times New Roman" w:cs="Times New Roman"/>
          <w:sz w:val="28"/>
          <w:szCs w:val="28"/>
        </w:rPr>
      </w:pPr>
      <w:r w:rsidRPr="006B024E">
        <w:rPr>
          <w:rFonts w:ascii="Times New Roman" w:hAnsi="Times New Roman" w:cs="Times New Roman"/>
          <w:sz w:val="28"/>
          <w:szCs w:val="28"/>
        </w:rPr>
        <w:t>Организация работ по моделированию транспортных систем городов. Оценка масштабов проекта: формулирование цели и задач проекта, подходы к решению задач, определение зоны моделирования, выбор типа моделирования, составление календарного плана работ; сбор данных: характеристики транспортных потоков, улично-дорожная сеть, организация дорожного движения, матрицы корреспонденций; разработка базовой модели: создание базы исходных данных,  разработка требований к качеству моделирования, разработка базовой модели; тестирование базовой модели: оценка первичных результатов, устранение ошибок; калибровка и оценка достоверности модели; выполнение расчетов.</w:t>
      </w:r>
    </w:p>
    <w:p w14:paraId="55B12739" w14:textId="77777777" w:rsidR="006B024E" w:rsidRDefault="006B024E" w:rsidP="006B024E">
      <w:pPr>
        <w:spacing w:after="0" w:line="360" w:lineRule="auto"/>
        <w:ind w:firstLine="709"/>
        <w:jc w:val="both"/>
        <w:rPr>
          <w:rFonts w:ascii="Times New Roman" w:eastAsia="Calibri" w:hAnsi="Times New Roman" w:cs="Times New Roman"/>
          <w:sz w:val="28"/>
          <w:szCs w:val="28"/>
        </w:rPr>
      </w:pPr>
      <w:r w:rsidRPr="006B024E">
        <w:rPr>
          <w:rFonts w:ascii="Times New Roman" w:eastAsia="Calibri" w:hAnsi="Times New Roman" w:cs="Times New Roman"/>
          <w:sz w:val="28"/>
          <w:szCs w:val="28"/>
        </w:rPr>
        <w:t xml:space="preserve">Создание моделей дорожного движения является сложной задачей и требует многосторонних знаний организации дорожного движения, проектирования дорог, математической статистики, опыта моделирования. Доступность программно-моделирующих комплексов и простота графического представления дорожной сети создают представление о легкости моделирования, привлекают большое число пользователей, имеющих недостаточный уровень знаний и опыта. Однако, для полного использования всех возможностей этих программно-моделирующих комплексов и оценки адекватности полученных результатов необходимы соответствующие знания моделей транспортных потоков и методов организации дорожного движения. Кроме того, транспортные системы являются специальным классом сложных систем, в которых необходимо принимать во внимание не только физические компоненты систем, но также поведенческие аспекты водителей, которые во многом определяют особенности транспортного спроса, выбор маршрута, стиль вождения и т. д. </w:t>
      </w:r>
    </w:p>
    <w:p w14:paraId="083AA667" w14:textId="77777777" w:rsidR="00E05C14" w:rsidRPr="00E05C14" w:rsidRDefault="00E05C14" w:rsidP="00E05C14">
      <w:pPr>
        <w:spacing w:after="0" w:line="360" w:lineRule="auto"/>
        <w:ind w:firstLine="709"/>
        <w:jc w:val="both"/>
        <w:rPr>
          <w:rFonts w:ascii="Times New Roman" w:eastAsia="Calibri" w:hAnsi="Times New Roman" w:cs="Times New Roman"/>
          <w:sz w:val="28"/>
          <w:szCs w:val="28"/>
        </w:rPr>
      </w:pPr>
      <w:r w:rsidRPr="00E05C14">
        <w:rPr>
          <w:rFonts w:ascii="Times New Roman" w:eastAsia="Calibri" w:hAnsi="Times New Roman" w:cs="Times New Roman"/>
          <w:sz w:val="28"/>
          <w:szCs w:val="28"/>
        </w:rPr>
        <w:t xml:space="preserve">Моделирование осуществляется не само по себе, а как составная часть разработки проектов организации дорожного движения и развития транспортной инфраструктуры. Поэтому цель моделирования должна соответствовать разрабатываемому проекту организации дорожного </w:t>
      </w:r>
      <w:r w:rsidRPr="00E05C14">
        <w:rPr>
          <w:rFonts w:ascii="Times New Roman" w:eastAsia="Calibri" w:hAnsi="Times New Roman" w:cs="Times New Roman"/>
          <w:sz w:val="28"/>
          <w:szCs w:val="28"/>
        </w:rPr>
        <w:lastRenderedPageBreak/>
        <w:t>движения, определять уровень детализации и точности модели, влиять на выбор типа модели. Рассматривая непосредственно различные направления моделирования при совершенствовании организации дорожного движения следует выделять следующие типы задач:</w:t>
      </w:r>
    </w:p>
    <w:p w14:paraId="4D0E7816" w14:textId="77777777" w:rsidR="00E05C14" w:rsidRPr="00E05C14" w:rsidRDefault="00E05C14" w:rsidP="00E05C14">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E05C14">
        <w:rPr>
          <w:rFonts w:ascii="Times New Roman" w:eastAsia="Calibri" w:hAnsi="Times New Roman" w:cs="Times New Roman"/>
          <w:sz w:val="28"/>
          <w:szCs w:val="28"/>
        </w:rPr>
        <w:tab/>
        <w:t>оперативные решения организации дорожного движения на локальных участках;</w:t>
      </w:r>
    </w:p>
    <w:p w14:paraId="3F21C673" w14:textId="77777777" w:rsidR="00E05C14" w:rsidRPr="00E05C14" w:rsidRDefault="00E05C14" w:rsidP="00E05C14">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E05C14">
        <w:rPr>
          <w:rFonts w:ascii="Times New Roman" w:eastAsia="Calibri" w:hAnsi="Times New Roman" w:cs="Times New Roman"/>
          <w:sz w:val="28"/>
          <w:szCs w:val="28"/>
        </w:rPr>
        <w:tab/>
        <w:t>решения, связанные с реконструкцией локальных участков улично-дорожной сети и изменением схем организации дорожного движения;</w:t>
      </w:r>
    </w:p>
    <w:p w14:paraId="0DC6F72F" w14:textId="77777777" w:rsidR="00E05C14" w:rsidRPr="00E05C14" w:rsidRDefault="00E05C14" w:rsidP="00E05C14">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E05C14">
        <w:rPr>
          <w:rFonts w:ascii="Times New Roman" w:eastAsia="Calibri" w:hAnsi="Times New Roman" w:cs="Times New Roman"/>
          <w:sz w:val="28"/>
          <w:szCs w:val="28"/>
        </w:rPr>
        <w:tab/>
        <w:t>оптимизация параметров светофорного регулирования на сетевом уровне;</w:t>
      </w:r>
    </w:p>
    <w:p w14:paraId="25056B8A" w14:textId="77777777" w:rsidR="00E05C14" w:rsidRPr="00E05C14" w:rsidRDefault="00E05C14" w:rsidP="00E05C14">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E05C14">
        <w:rPr>
          <w:rFonts w:ascii="Times New Roman" w:eastAsia="Calibri" w:hAnsi="Times New Roman" w:cs="Times New Roman"/>
          <w:sz w:val="28"/>
          <w:szCs w:val="28"/>
        </w:rPr>
        <w:tab/>
        <w:t>планирование развития улично-дорожной сети на долгосрочный период с соответствующим изменением организации дорожного движения.</w:t>
      </w:r>
    </w:p>
    <w:p w14:paraId="5BFB6014" w14:textId="77777777" w:rsidR="00E05C14" w:rsidRPr="00E05C14" w:rsidRDefault="00E05C14" w:rsidP="00E05C14">
      <w:pPr>
        <w:spacing w:after="0" w:line="360" w:lineRule="auto"/>
        <w:ind w:firstLine="709"/>
        <w:jc w:val="both"/>
        <w:rPr>
          <w:rFonts w:ascii="Times New Roman" w:eastAsia="Calibri" w:hAnsi="Times New Roman" w:cs="Times New Roman"/>
          <w:sz w:val="28"/>
          <w:szCs w:val="28"/>
        </w:rPr>
      </w:pPr>
      <w:r w:rsidRPr="00E05C14">
        <w:rPr>
          <w:rFonts w:ascii="Times New Roman" w:eastAsia="Calibri" w:hAnsi="Times New Roman" w:cs="Times New Roman"/>
          <w:sz w:val="28"/>
          <w:szCs w:val="28"/>
        </w:rPr>
        <w:t>Формулируя цели моделирования необходимо установить, какова роль моделирования в данном проекте, какие проблемы должны быть решены при моделировании, какие возможные альтернативные решения по организации дорожного движения могут быть выявлены в процессе моделирования, для руководителей какого уровня предназначены результаты моделирования.  Одной из типичных ошибок при моделировании является постановка целей существенно превышающих потребности соответствующих проектов организации дорожного движения, а поскольку достижение этих целей требует значительного времени и ресурсов, то реальное моделирование, в конечном счете, подменяется тривиальной визуализацией.</w:t>
      </w:r>
    </w:p>
    <w:p w14:paraId="55A1BC07" w14:textId="77777777" w:rsidR="00E05C14" w:rsidRDefault="00E05C14" w:rsidP="00E05C14">
      <w:pPr>
        <w:spacing w:after="0" w:line="360" w:lineRule="auto"/>
        <w:ind w:firstLine="709"/>
        <w:jc w:val="both"/>
        <w:rPr>
          <w:rFonts w:ascii="Times New Roman" w:eastAsia="Calibri" w:hAnsi="Times New Roman" w:cs="Times New Roman"/>
          <w:sz w:val="28"/>
          <w:szCs w:val="28"/>
        </w:rPr>
      </w:pPr>
      <w:r w:rsidRPr="00E05C14">
        <w:rPr>
          <w:rFonts w:ascii="Times New Roman" w:eastAsia="Calibri" w:hAnsi="Times New Roman" w:cs="Times New Roman"/>
          <w:sz w:val="28"/>
          <w:szCs w:val="28"/>
        </w:rPr>
        <w:t>Поэтому уже на стадии постановки целей и задач моделирования должны быть привлечены специалисты, имеющие опыт моделирования с использованием соответствующего программного обеспечения, сбора данных параметров дорожного движения, определения полноты и достоверности данных, хорошее понимание функциональных возможностей программно-моделирующих комплексов.</w:t>
      </w:r>
    </w:p>
    <w:p w14:paraId="38B72D70" w14:textId="77777777" w:rsidR="00E05C14" w:rsidRPr="00E05C14" w:rsidRDefault="00E05C14" w:rsidP="00E05C14">
      <w:pPr>
        <w:spacing w:after="0" w:line="360" w:lineRule="auto"/>
        <w:ind w:firstLine="709"/>
        <w:jc w:val="both"/>
        <w:rPr>
          <w:rFonts w:ascii="Times New Roman" w:hAnsi="Times New Roman" w:cs="Times New Roman"/>
          <w:sz w:val="28"/>
        </w:rPr>
      </w:pPr>
      <w:r w:rsidRPr="00E05C14">
        <w:rPr>
          <w:rFonts w:ascii="Times New Roman" w:hAnsi="Times New Roman" w:cs="Times New Roman"/>
          <w:sz w:val="28"/>
        </w:rPr>
        <w:t xml:space="preserve">После формулирования целей и задач моделирования необходимо определить масштабы моделирования. Это, главным образом, относится к </w:t>
      </w:r>
      <w:r w:rsidRPr="00E05C14">
        <w:rPr>
          <w:rFonts w:ascii="Times New Roman" w:hAnsi="Times New Roman" w:cs="Times New Roman"/>
          <w:sz w:val="28"/>
        </w:rPr>
        <w:lastRenderedPageBreak/>
        <w:t xml:space="preserve">установлению пространственных и временных границ модели. Недостаточная зона моделирования может исказить результаты моделирования, поскольку не будет учтено влияние объекта проектирования (узел, участок сети) на близлежащие участки сети.  При выборе излишне большой зоны моделирования возникают дополнительные проблемы со сбором данных, созданием модели и ее калибровкой. Время моделирования должно быть достаточным, чтобы убедиться, что модель устойчиво функционирует при заданных характеристиках транспортных потоков.   Пространственные и временные рамки модели должны быть достаточными, чтобы выявить возможные условия появления </w:t>
      </w:r>
      <w:proofErr w:type="spellStart"/>
      <w:r w:rsidRPr="00E05C14">
        <w:rPr>
          <w:rFonts w:ascii="Times New Roman" w:hAnsi="Times New Roman" w:cs="Times New Roman"/>
          <w:sz w:val="28"/>
        </w:rPr>
        <w:t>заторовых</w:t>
      </w:r>
      <w:proofErr w:type="spellEnd"/>
      <w:r w:rsidRPr="00E05C14">
        <w:rPr>
          <w:rFonts w:ascii="Times New Roman" w:hAnsi="Times New Roman" w:cs="Times New Roman"/>
          <w:sz w:val="28"/>
        </w:rPr>
        <w:t xml:space="preserve"> ситуаций в зоне моделирования.</w:t>
      </w:r>
    </w:p>
    <w:p w14:paraId="6656F3CF" w14:textId="77777777" w:rsidR="00E05C14" w:rsidRPr="00E05C14" w:rsidRDefault="00E05C14" w:rsidP="00E05C14">
      <w:pPr>
        <w:spacing w:after="0" w:line="360" w:lineRule="auto"/>
        <w:ind w:firstLine="709"/>
        <w:jc w:val="both"/>
        <w:rPr>
          <w:rFonts w:ascii="Times New Roman" w:hAnsi="Times New Roman" w:cs="Times New Roman"/>
          <w:sz w:val="28"/>
        </w:rPr>
      </w:pPr>
      <w:r w:rsidRPr="00E05C14">
        <w:rPr>
          <w:rFonts w:ascii="Times New Roman" w:hAnsi="Times New Roman" w:cs="Times New Roman"/>
          <w:sz w:val="28"/>
        </w:rPr>
        <w:t>Выбор масштабов моделирования достигается в процессе анализа следующих факторов:</w:t>
      </w:r>
    </w:p>
    <w:p w14:paraId="30D42909" w14:textId="77777777" w:rsidR="00E05C14" w:rsidRPr="00061264" w:rsidRDefault="00E05C14" w:rsidP="00E05C14">
      <w:pPr>
        <w:pStyle w:val="a3"/>
        <w:numPr>
          <w:ilvl w:val="0"/>
          <w:numId w:val="1"/>
        </w:numPr>
        <w:spacing w:after="0" w:line="360" w:lineRule="auto"/>
        <w:ind w:left="0" w:firstLine="357"/>
        <w:jc w:val="both"/>
        <w:rPr>
          <w:rFonts w:ascii="Times New Roman" w:hAnsi="Times New Roman"/>
          <w:i w:val="0"/>
          <w:sz w:val="28"/>
        </w:rPr>
      </w:pPr>
      <w:r w:rsidRPr="00061264">
        <w:rPr>
          <w:rFonts w:ascii="Times New Roman" w:hAnsi="Times New Roman"/>
          <w:i w:val="0"/>
          <w:sz w:val="28"/>
        </w:rPr>
        <w:t>целевые характеристики и сложность проектируемого объекта (локальный объект, линейный, коридор, улично-дорожная сеть), сложность предусмотренных в проекте мероприятий по организации дорожного движения, работы по реконструкции или развитию дорог;</w:t>
      </w:r>
    </w:p>
    <w:p w14:paraId="56371A21" w14:textId="77777777" w:rsidR="00E05C14" w:rsidRPr="00061264" w:rsidRDefault="00E05C14" w:rsidP="00E05C14">
      <w:pPr>
        <w:pStyle w:val="a3"/>
        <w:numPr>
          <w:ilvl w:val="0"/>
          <w:numId w:val="1"/>
        </w:numPr>
        <w:spacing w:after="0" w:line="360" w:lineRule="auto"/>
        <w:ind w:left="0" w:firstLine="357"/>
        <w:jc w:val="both"/>
        <w:rPr>
          <w:rFonts w:ascii="Times New Roman" w:hAnsi="Times New Roman"/>
          <w:i w:val="0"/>
          <w:sz w:val="28"/>
        </w:rPr>
      </w:pPr>
      <w:r w:rsidRPr="00061264">
        <w:rPr>
          <w:rFonts w:ascii="Times New Roman" w:hAnsi="Times New Roman"/>
          <w:i w:val="0"/>
          <w:sz w:val="28"/>
        </w:rPr>
        <w:t>наличие в проекте альтернативных решений. Как правило, модель никогда не создается для одного единственного расчета. Необходимо уже на предварительной стадии выявить возможные альтернативные варианты организации дорожного движения, которые необходимо будет промоделировать. Дать краткое описание этих вариантов и оценить их сложность;</w:t>
      </w:r>
    </w:p>
    <w:p w14:paraId="1AF2585B" w14:textId="77777777" w:rsidR="00E05C14" w:rsidRPr="00061264" w:rsidRDefault="00E05C14" w:rsidP="00E05C14">
      <w:pPr>
        <w:pStyle w:val="a3"/>
        <w:numPr>
          <w:ilvl w:val="0"/>
          <w:numId w:val="1"/>
        </w:numPr>
        <w:spacing w:after="0" w:line="360" w:lineRule="auto"/>
        <w:ind w:left="0" w:firstLine="357"/>
        <w:jc w:val="both"/>
        <w:rPr>
          <w:rFonts w:ascii="Times New Roman" w:hAnsi="Times New Roman"/>
          <w:i w:val="0"/>
          <w:sz w:val="28"/>
        </w:rPr>
      </w:pPr>
      <w:r w:rsidRPr="00061264">
        <w:rPr>
          <w:rFonts w:ascii="Times New Roman" w:hAnsi="Times New Roman"/>
          <w:i w:val="0"/>
          <w:sz w:val="28"/>
        </w:rPr>
        <w:t>параметры дорожного движения, которые будут использоваться при оценке эффективности проекта организации дорожного движения. Необходимо сопоставить эти параметры с соответствующими показателями результатов моделирования. Определение возможности измерения этих показателей экспериментальным путем и при моделировании;</w:t>
      </w:r>
    </w:p>
    <w:p w14:paraId="5E3451E8" w14:textId="77777777" w:rsidR="00E05C14" w:rsidRPr="00061264" w:rsidRDefault="00E05C14" w:rsidP="00E05C14">
      <w:pPr>
        <w:pStyle w:val="a3"/>
        <w:numPr>
          <w:ilvl w:val="0"/>
          <w:numId w:val="1"/>
        </w:numPr>
        <w:spacing w:after="0" w:line="360" w:lineRule="auto"/>
        <w:ind w:left="0" w:firstLine="357"/>
        <w:jc w:val="both"/>
        <w:rPr>
          <w:rFonts w:ascii="Times New Roman" w:hAnsi="Times New Roman"/>
          <w:i w:val="0"/>
          <w:sz w:val="28"/>
        </w:rPr>
      </w:pPr>
      <w:r w:rsidRPr="00061264">
        <w:rPr>
          <w:rFonts w:ascii="Times New Roman" w:hAnsi="Times New Roman"/>
          <w:i w:val="0"/>
          <w:sz w:val="28"/>
        </w:rPr>
        <w:t xml:space="preserve">ресурсное обеспечение разработки модели и ее использования. Техническое обеспечение сбора данных о дорожном движении, наличие документации по проекту, наличие программного обеспечения, наличие </w:t>
      </w:r>
      <w:r w:rsidRPr="00061264">
        <w:rPr>
          <w:rFonts w:ascii="Times New Roman" w:hAnsi="Times New Roman"/>
          <w:i w:val="0"/>
          <w:sz w:val="28"/>
        </w:rPr>
        <w:lastRenderedPageBreak/>
        <w:t>квалифицированных специалистов, время выполнения проекта, дополнительные работы по сопровождению проекта;</w:t>
      </w:r>
    </w:p>
    <w:p w14:paraId="183709A0" w14:textId="77777777" w:rsidR="00E05C14" w:rsidRPr="00061264" w:rsidRDefault="00E05C14" w:rsidP="00E05C14">
      <w:pPr>
        <w:pStyle w:val="a3"/>
        <w:numPr>
          <w:ilvl w:val="0"/>
          <w:numId w:val="1"/>
        </w:numPr>
        <w:spacing w:after="0" w:line="360" w:lineRule="auto"/>
        <w:ind w:left="0" w:firstLine="357"/>
        <w:jc w:val="both"/>
        <w:rPr>
          <w:rFonts w:ascii="Times New Roman" w:hAnsi="Times New Roman"/>
          <w:i w:val="0"/>
          <w:sz w:val="28"/>
        </w:rPr>
      </w:pPr>
      <w:r w:rsidRPr="00061264">
        <w:rPr>
          <w:rFonts w:ascii="Times New Roman" w:hAnsi="Times New Roman"/>
          <w:i w:val="0"/>
          <w:sz w:val="28"/>
        </w:rPr>
        <w:t xml:space="preserve">область влияния планируемых изменений на улично-дорожной сети и временные рамки этого влияния. Пространственные и временные границы моделирования должны быть достаточными, чтобы охватить все ожидаемые сложные ситуации для обеспечения прочной основы для сравнения альтернативных вариантов; </w:t>
      </w:r>
    </w:p>
    <w:p w14:paraId="1278F886" w14:textId="77777777" w:rsidR="00E05C14" w:rsidRPr="00061264" w:rsidRDefault="00E05C14" w:rsidP="00E05C14">
      <w:pPr>
        <w:pStyle w:val="a3"/>
        <w:numPr>
          <w:ilvl w:val="0"/>
          <w:numId w:val="1"/>
        </w:numPr>
        <w:spacing w:after="0" w:line="360" w:lineRule="auto"/>
        <w:ind w:left="0" w:firstLine="357"/>
        <w:jc w:val="both"/>
        <w:rPr>
          <w:rFonts w:ascii="Times New Roman" w:hAnsi="Times New Roman"/>
          <w:i w:val="0"/>
          <w:sz w:val="28"/>
        </w:rPr>
      </w:pPr>
      <w:r w:rsidRPr="00061264">
        <w:rPr>
          <w:rFonts w:ascii="Times New Roman" w:hAnsi="Times New Roman"/>
          <w:i w:val="0"/>
          <w:sz w:val="28"/>
        </w:rPr>
        <w:t xml:space="preserve">необходимость анализировать динамику развития ситуации, а не только усредненные данные. Это влияет на перечень показателей и требования к их точности, обеспечение условий для сопоставимости показателей для различных альтернативных вариантов; </w:t>
      </w:r>
    </w:p>
    <w:p w14:paraId="45E2E566" w14:textId="77777777" w:rsidR="00E05C14" w:rsidRDefault="00E05C14" w:rsidP="00E05C14">
      <w:pPr>
        <w:spacing w:after="0" w:line="360" w:lineRule="auto"/>
        <w:ind w:firstLine="709"/>
        <w:jc w:val="both"/>
        <w:rPr>
          <w:rFonts w:ascii="Times New Roman" w:hAnsi="Times New Roman"/>
          <w:sz w:val="28"/>
        </w:rPr>
      </w:pPr>
      <w:r w:rsidRPr="00061264">
        <w:rPr>
          <w:rFonts w:ascii="Times New Roman" w:hAnsi="Times New Roman"/>
          <w:sz w:val="28"/>
        </w:rPr>
        <w:t>зона влияния проектируемых изменений на условия функционирования соседних участков улично-дорожной сети. В каждом случае это является оригинальной задачей и зависит от многих факторов, однако нельзя ограничиться только одним узлом или перегоном. Для автомобильных дорог рекомендуется выполнять моделирование для участка на 2,5 км вверх и вниз по потоку от места предполагаемых изменений, т.е. участок моделирования должен составлять 5 км. Соответственно, при моделировании пересечения в дополнение к пересечению, где будут производиться изменения, следует рассматривать, по крайней мере, по одному пересечению вверх и вниз по потоку.</w:t>
      </w:r>
    </w:p>
    <w:p w14:paraId="2C876727" w14:textId="77777777" w:rsidR="00E05C14" w:rsidRPr="006B024E" w:rsidRDefault="00E05C14" w:rsidP="00E05C14">
      <w:pPr>
        <w:spacing w:after="0" w:line="360" w:lineRule="auto"/>
        <w:ind w:firstLine="709"/>
        <w:jc w:val="both"/>
        <w:rPr>
          <w:rFonts w:ascii="Times New Roman" w:eastAsia="Calibri" w:hAnsi="Times New Roman" w:cs="Times New Roman"/>
          <w:sz w:val="28"/>
          <w:szCs w:val="28"/>
        </w:rPr>
      </w:pPr>
    </w:p>
    <w:p w14:paraId="618D08A0" w14:textId="2BA6E767" w:rsidR="006B024E" w:rsidRDefault="000C3501" w:rsidP="00E05C14">
      <w:pPr>
        <w:spacing w:after="0" w:line="360" w:lineRule="auto"/>
        <w:ind w:firstLine="709"/>
        <w:jc w:val="center"/>
        <w:rPr>
          <w:rFonts w:ascii="Times New Roman" w:hAnsi="Times New Roman" w:cs="Times New Roman"/>
          <w:b/>
          <w:sz w:val="28"/>
          <w:szCs w:val="28"/>
        </w:rPr>
      </w:pPr>
      <w:proofErr w:type="gramStart"/>
      <w:r>
        <w:rPr>
          <w:rFonts w:ascii="Times New Roman" w:hAnsi="Times New Roman" w:cs="Times New Roman"/>
          <w:b/>
          <w:sz w:val="28"/>
          <w:szCs w:val="28"/>
        </w:rPr>
        <w:t xml:space="preserve">Тема </w:t>
      </w:r>
      <w:r w:rsidR="00E05C14" w:rsidRPr="00E05C14">
        <w:rPr>
          <w:rFonts w:ascii="Times New Roman" w:hAnsi="Times New Roman" w:cs="Times New Roman"/>
          <w:b/>
          <w:sz w:val="28"/>
          <w:szCs w:val="28"/>
        </w:rPr>
        <w:t xml:space="preserve"> 2</w:t>
      </w:r>
      <w:proofErr w:type="gramEnd"/>
      <w:r>
        <w:rPr>
          <w:rFonts w:ascii="Times New Roman" w:hAnsi="Times New Roman" w:cs="Times New Roman"/>
          <w:b/>
          <w:sz w:val="28"/>
          <w:szCs w:val="28"/>
        </w:rPr>
        <w:t xml:space="preserve"> «Методические рекомендации по моделированию»</w:t>
      </w:r>
    </w:p>
    <w:p w14:paraId="7A90CA92" w14:textId="77777777" w:rsidR="00E05C14" w:rsidRPr="00E05C14" w:rsidRDefault="00E05C14" w:rsidP="00E05C14">
      <w:pPr>
        <w:spacing w:after="0" w:line="360" w:lineRule="auto"/>
        <w:ind w:firstLine="709"/>
        <w:jc w:val="both"/>
        <w:rPr>
          <w:rFonts w:ascii="Times New Roman" w:eastAsia="Calibri" w:hAnsi="Times New Roman" w:cs="Times New Roman"/>
          <w:color w:val="000000"/>
          <w:sz w:val="28"/>
          <w:szCs w:val="28"/>
        </w:rPr>
      </w:pPr>
      <w:r w:rsidRPr="00E05C14">
        <w:rPr>
          <w:rFonts w:ascii="Times New Roman" w:eastAsia="Calibri" w:hAnsi="Times New Roman" w:cs="Times New Roman"/>
          <w:color w:val="000000"/>
          <w:sz w:val="28"/>
          <w:szCs w:val="28"/>
        </w:rPr>
        <w:t>Существующие подходы и модели анализа транспортной ситуации при решении задач организации дорожного движения можно разбить на следующие категории:</w:t>
      </w:r>
    </w:p>
    <w:p w14:paraId="1FB84B30" w14:textId="77777777" w:rsidR="00E05C14" w:rsidRPr="00E05C14" w:rsidRDefault="00E05C14" w:rsidP="00E05C14">
      <w:pPr>
        <w:spacing w:after="0" w:line="360" w:lineRule="auto"/>
        <w:ind w:firstLine="709"/>
        <w:jc w:val="both"/>
        <w:rPr>
          <w:rFonts w:ascii="Times New Roman" w:eastAsia="Calibri" w:hAnsi="Times New Roman" w:cs="Times New Roman"/>
          <w:color w:val="000000"/>
          <w:sz w:val="28"/>
          <w:szCs w:val="28"/>
        </w:rPr>
      </w:pPr>
      <w:r w:rsidRPr="00E05C14">
        <w:rPr>
          <w:rFonts w:ascii="Times New Roman" w:eastAsia="Calibri" w:hAnsi="Times New Roman" w:cs="Times New Roman"/>
          <w:color w:val="000000"/>
          <w:sz w:val="28"/>
          <w:szCs w:val="28"/>
        </w:rPr>
        <w:t>- аналитические детерминированные модели, входящие в нормативные и методические документы для решения относительно простых задач прогнозирования транспортной нагрузки, пропускной способности;</w:t>
      </w:r>
    </w:p>
    <w:p w14:paraId="7C29258F" w14:textId="77777777" w:rsidR="00E05C14" w:rsidRPr="00E05C14" w:rsidRDefault="00E05C14" w:rsidP="00E05C14">
      <w:pPr>
        <w:spacing w:after="0" w:line="360" w:lineRule="auto"/>
        <w:ind w:firstLine="709"/>
        <w:jc w:val="both"/>
        <w:rPr>
          <w:rFonts w:ascii="Times New Roman" w:eastAsia="Calibri" w:hAnsi="Times New Roman" w:cs="Times New Roman"/>
          <w:color w:val="000000"/>
          <w:sz w:val="28"/>
          <w:szCs w:val="28"/>
        </w:rPr>
      </w:pPr>
      <w:r w:rsidRPr="00E05C14">
        <w:rPr>
          <w:rFonts w:ascii="Times New Roman" w:eastAsia="Calibri" w:hAnsi="Times New Roman" w:cs="Times New Roman"/>
          <w:color w:val="000000"/>
          <w:sz w:val="28"/>
          <w:szCs w:val="28"/>
        </w:rPr>
        <w:lastRenderedPageBreak/>
        <w:t>- модели транспортного спроса для транспортного планирования при разработке проектов развития сети;</w:t>
      </w:r>
    </w:p>
    <w:p w14:paraId="5192D6D5" w14:textId="77777777" w:rsidR="00E05C14" w:rsidRPr="00E05C14" w:rsidRDefault="00E05C14" w:rsidP="00E05C14">
      <w:pPr>
        <w:spacing w:after="0" w:line="360" w:lineRule="auto"/>
        <w:ind w:firstLine="709"/>
        <w:jc w:val="both"/>
        <w:rPr>
          <w:rFonts w:ascii="Times New Roman" w:eastAsia="Calibri" w:hAnsi="Times New Roman" w:cs="Times New Roman"/>
          <w:color w:val="000000"/>
          <w:sz w:val="28"/>
          <w:szCs w:val="28"/>
        </w:rPr>
      </w:pPr>
      <w:r w:rsidRPr="00E05C14">
        <w:rPr>
          <w:rFonts w:ascii="Times New Roman" w:eastAsia="Calibri" w:hAnsi="Times New Roman" w:cs="Times New Roman"/>
          <w:color w:val="000000"/>
          <w:sz w:val="28"/>
          <w:szCs w:val="28"/>
        </w:rPr>
        <w:t>- модели оптимизации параметров светофорного регулирования;</w:t>
      </w:r>
    </w:p>
    <w:p w14:paraId="09489B33" w14:textId="77777777" w:rsidR="00E05C14" w:rsidRPr="00E05C14" w:rsidRDefault="00E05C14" w:rsidP="00E05C14">
      <w:pPr>
        <w:spacing w:after="0" w:line="360" w:lineRule="auto"/>
        <w:ind w:firstLine="709"/>
        <w:jc w:val="both"/>
        <w:rPr>
          <w:rFonts w:ascii="Times New Roman" w:eastAsia="Calibri" w:hAnsi="Times New Roman" w:cs="Times New Roman"/>
          <w:color w:val="000000"/>
          <w:sz w:val="28"/>
          <w:szCs w:val="28"/>
        </w:rPr>
      </w:pPr>
      <w:r w:rsidRPr="00E05C14">
        <w:rPr>
          <w:rFonts w:ascii="Times New Roman" w:eastAsia="Calibri" w:hAnsi="Times New Roman" w:cs="Times New Roman"/>
          <w:color w:val="000000"/>
          <w:sz w:val="28"/>
          <w:szCs w:val="28"/>
        </w:rPr>
        <w:t>- макромодели, основанные на зависимостях между интенсивностью, плотностью и скоростью для оценки условий движения на определенных участках дороги;</w:t>
      </w:r>
    </w:p>
    <w:p w14:paraId="4176A3A2" w14:textId="77777777" w:rsidR="00E05C14" w:rsidRPr="00E05C14" w:rsidRDefault="00E05C14" w:rsidP="00E05C14">
      <w:pPr>
        <w:spacing w:after="0" w:line="360" w:lineRule="auto"/>
        <w:ind w:firstLine="709"/>
        <w:jc w:val="both"/>
        <w:rPr>
          <w:rFonts w:ascii="Times New Roman" w:eastAsia="Calibri" w:hAnsi="Times New Roman" w:cs="Times New Roman"/>
          <w:color w:val="000000"/>
          <w:sz w:val="28"/>
          <w:szCs w:val="28"/>
        </w:rPr>
      </w:pPr>
      <w:r w:rsidRPr="00E05C14">
        <w:rPr>
          <w:rFonts w:ascii="Times New Roman" w:eastAsia="Calibri" w:hAnsi="Times New Roman" w:cs="Times New Roman"/>
          <w:color w:val="000000"/>
          <w:sz w:val="28"/>
          <w:szCs w:val="28"/>
        </w:rPr>
        <w:t xml:space="preserve">- </w:t>
      </w:r>
      <w:proofErr w:type="spellStart"/>
      <w:r w:rsidRPr="00E05C14">
        <w:rPr>
          <w:rFonts w:ascii="Times New Roman" w:eastAsia="Calibri" w:hAnsi="Times New Roman" w:cs="Times New Roman"/>
          <w:color w:val="000000"/>
          <w:sz w:val="28"/>
          <w:szCs w:val="28"/>
        </w:rPr>
        <w:t>мезомодели</w:t>
      </w:r>
      <w:proofErr w:type="spellEnd"/>
      <w:r w:rsidRPr="00E05C14">
        <w:rPr>
          <w:rFonts w:ascii="Times New Roman" w:eastAsia="Calibri" w:hAnsi="Times New Roman" w:cs="Times New Roman"/>
          <w:color w:val="000000"/>
          <w:sz w:val="28"/>
          <w:szCs w:val="28"/>
        </w:rPr>
        <w:t xml:space="preserve">, как промежуточный тип между моделями макро и микроуровней, базирующиеся на макромоделях и моделях транспортного спроса для сетей больших размеров. </w:t>
      </w:r>
      <w:r w:rsidRPr="00E05C14">
        <w:rPr>
          <w:rFonts w:ascii="Times New Roman" w:eastAsia="Calibri" w:hAnsi="Times New Roman" w:cs="Times New Roman"/>
          <w:sz w:val="28"/>
          <w:szCs w:val="28"/>
        </w:rPr>
        <w:t xml:space="preserve">Модели </w:t>
      </w:r>
      <w:proofErr w:type="spellStart"/>
      <w:r w:rsidRPr="00E05C14">
        <w:rPr>
          <w:rFonts w:ascii="Times New Roman" w:eastAsia="Calibri" w:hAnsi="Times New Roman" w:cs="Times New Roman"/>
          <w:sz w:val="28"/>
          <w:szCs w:val="28"/>
        </w:rPr>
        <w:t>мезоуровня</w:t>
      </w:r>
      <w:proofErr w:type="spellEnd"/>
      <w:r w:rsidRPr="00E05C14">
        <w:rPr>
          <w:rFonts w:ascii="Times New Roman" w:eastAsia="Calibri" w:hAnsi="Times New Roman" w:cs="Times New Roman"/>
          <w:sz w:val="28"/>
          <w:szCs w:val="28"/>
        </w:rPr>
        <w:t xml:space="preserve"> более упрощенно описывают динамические процессы в транспортном потоке</w:t>
      </w:r>
      <w:r w:rsidRPr="00E05C14">
        <w:rPr>
          <w:rFonts w:ascii="Times New Roman" w:eastAsia="Calibri" w:hAnsi="Times New Roman" w:cs="Times New Roman"/>
          <w:color w:val="000000"/>
          <w:sz w:val="28"/>
          <w:szCs w:val="28"/>
        </w:rPr>
        <w:t>;</w:t>
      </w:r>
    </w:p>
    <w:p w14:paraId="7F7048DA" w14:textId="77777777" w:rsidR="00E05C14" w:rsidRPr="00E05C14" w:rsidRDefault="00E05C14" w:rsidP="00E05C14">
      <w:pPr>
        <w:spacing w:after="0" w:line="360" w:lineRule="auto"/>
        <w:ind w:firstLine="709"/>
        <w:jc w:val="both"/>
        <w:rPr>
          <w:rFonts w:ascii="Times New Roman" w:eastAsia="Calibri" w:hAnsi="Times New Roman" w:cs="Times New Roman"/>
          <w:color w:val="000000"/>
          <w:sz w:val="28"/>
          <w:szCs w:val="28"/>
        </w:rPr>
      </w:pPr>
      <w:r w:rsidRPr="00E05C14">
        <w:rPr>
          <w:rFonts w:ascii="Times New Roman" w:eastAsia="Calibri" w:hAnsi="Times New Roman" w:cs="Times New Roman"/>
          <w:color w:val="000000"/>
          <w:sz w:val="28"/>
          <w:szCs w:val="28"/>
        </w:rPr>
        <w:t xml:space="preserve">- микромодели для воспроизведения режимов движения каждого автомобиля в потоке с учетом геометрических характеристик дороги, параметров автомобиля, косвенным учетом типа вождения. </w:t>
      </w:r>
    </w:p>
    <w:p w14:paraId="11A7CC95" w14:textId="77777777" w:rsidR="00E05C14" w:rsidRPr="00E05C14" w:rsidRDefault="00E05C14" w:rsidP="00E05C14">
      <w:pPr>
        <w:spacing w:after="0" w:line="360" w:lineRule="auto"/>
        <w:ind w:firstLine="709"/>
        <w:jc w:val="both"/>
        <w:rPr>
          <w:rFonts w:ascii="Times New Roman" w:eastAsia="Calibri" w:hAnsi="Times New Roman" w:cs="Times New Roman"/>
          <w:color w:val="000000"/>
          <w:sz w:val="28"/>
          <w:szCs w:val="28"/>
        </w:rPr>
      </w:pPr>
      <w:r w:rsidRPr="00E05C14">
        <w:rPr>
          <w:rFonts w:ascii="Times New Roman" w:eastAsia="Calibri" w:hAnsi="Times New Roman" w:cs="Times New Roman"/>
          <w:color w:val="000000"/>
          <w:sz w:val="28"/>
          <w:szCs w:val="28"/>
        </w:rPr>
        <w:t xml:space="preserve">Макро, мезо и </w:t>
      </w:r>
      <w:proofErr w:type="gramStart"/>
      <w:r w:rsidRPr="00E05C14">
        <w:rPr>
          <w:rFonts w:ascii="Times New Roman" w:eastAsia="Calibri" w:hAnsi="Times New Roman" w:cs="Times New Roman"/>
          <w:color w:val="000000"/>
          <w:sz w:val="28"/>
          <w:szCs w:val="28"/>
        </w:rPr>
        <w:t>микро подходы</w:t>
      </w:r>
      <w:proofErr w:type="gramEnd"/>
      <w:r w:rsidRPr="00E05C14">
        <w:rPr>
          <w:rFonts w:ascii="Times New Roman" w:eastAsia="Calibri" w:hAnsi="Times New Roman" w:cs="Times New Roman"/>
          <w:color w:val="000000"/>
          <w:sz w:val="28"/>
          <w:szCs w:val="28"/>
        </w:rPr>
        <w:t xml:space="preserve"> к моделированию транспортных потоков, хотя имеют некоторые общие концепции, основаны на различных типах представления улично-дорожной сети. Общим является то, что в моделях транспортного спроса в терминах матрицы корреспонденций, которая определяет число поездок между выбранными пунктами начала и окончания поездки для данного периода времени и цели поездки, пункты начала и окончания поездки могут быть представлены в модели в виде </w:t>
      </w:r>
      <w:proofErr w:type="spellStart"/>
      <w:r w:rsidRPr="00E05C14">
        <w:rPr>
          <w:rFonts w:ascii="Times New Roman" w:eastAsia="Calibri" w:hAnsi="Times New Roman" w:cs="Times New Roman"/>
          <w:color w:val="000000"/>
          <w:sz w:val="28"/>
          <w:szCs w:val="28"/>
        </w:rPr>
        <w:t>центроид</w:t>
      </w:r>
      <w:proofErr w:type="spellEnd"/>
      <w:r w:rsidRPr="00E05C14">
        <w:rPr>
          <w:rFonts w:ascii="Times New Roman" w:eastAsia="Calibri" w:hAnsi="Times New Roman" w:cs="Times New Roman"/>
          <w:color w:val="000000"/>
          <w:sz w:val="28"/>
          <w:szCs w:val="28"/>
        </w:rPr>
        <w:t xml:space="preserve">, в которых транспортные потоки генерируются и поглощаются. Различия в представлении спроса состоят в том, что при </w:t>
      </w:r>
      <w:proofErr w:type="spellStart"/>
      <w:r w:rsidRPr="00E05C14">
        <w:rPr>
          <w:rFonts w:ascii="Times New Roman" w:eastAsia="Calibri" w:hAnsi="Times New Roman" w:cs="Times New Roman"/>
          <w:color w:val="000000"/>
          <w:sz w:val="28"/>
          <w:szCs w:val="28"/>
        </w:rPr>
        <w:t>макроподходе</w:t>
      </w:r>
      <w:proofErr w:type="spellEnd"/>
      <w:r w:rsidRPr="00E05C14">
        <w:rPr>
          <w:rFonts w:ascii="Times New Roman" w:eastAsia="Calibri" w:hAnsi="Times New Roman" w:cs="Times New Roman"/>
          <w:color w:val="000000"/>
          <w:sz w:val="28"/>
          <w:szCs w:val="28"/>
        </w:rPr>
        <w:t xml:space="preserve"> обычно используется принцип статического равновесия в сети и матрица спроса является одной и той же для различных временных периодов. При мезо и </w:t>
      </w:r>
      <w:proofErr w:type="gramStart"/>
      <w:r w:rsidRPr="00E05C14">
        <w:rPr>
          <w:rFonts w:ascii="Times New Roman" w:eastAsia="Calibri" w:hAnsi="Times New Roman" w:cs="Times New Roman"/>
          <w:color w:val="000000"/>
          <w:sz w:val="28"/>
          <w:szCs w:val="28"/>
        </w:rPr>
        <w:t>микро подходах</w:t>
      </w:r>
      <w:proofErr w:type="gramEnd"/>
      <w:r w:rsidRPr="00E05C14">
        <w:rPr>
          <w:rFonts w:ascii="Times New Roman" w:eastAsia="Calibri" w:hAnsi="Times New Roman" w:cs="Times New Roman"/>
          <w:color w:val="000000"/>
          <w:sz w:val="28"/>
          <w:szCs w:val="28"/>
        </w:rPr>
        <w:t xml:space="preserve"> формируются матрицы корреспонденций для различных временных периодов, что позволяет в большей степени учесть фактические особенности изменения транспортного спроса.</w:t>
      </w:r>
    </w:p>
    <w:p w14:paraId="6D602D7E" w14:textId="77777777" w:rsidR="00E05C14" w:rsidRPr="00E05C14" w:rsidRDefault="00E05C14" w:rsidP="00E05C14">
      <w:pPr>
        <w:spacing w:after="0" w:line="360" w:lineRule="auto"/>
        <w:ind w:firstLine="709"/>
        <w:jc w:val="both"/>
        <w:rPr>
          <w:rFonts w:ascii="Times New Roman" w:eastAsia="Calibri" w:hAnsi="Times New Roman" w:cs="Times New Roman"/>
          <w:color w:val="000000"/>
          <w:sz w:val="28"/>
          <w:szCs w:val="28"/>
        </w:rPr>
      </w:pPr>
      <w:r w:rsidRPr="00E05C14">
        <w:rPr>
          <w:rFonts w:ascii="Times New Roman" w:eastAsia="Calibri" w:hAnsi="Times New Roman" w:cs="Times New Roman"/>
          <w:color w:val="000000"/>
          <w:sz w:val="28"/>
          <w:szCs w:val="28"/>
        </w:rPr>
        <w:t xml:space="preserve"> Макро и мезо подходы основаны, соответственно, на описании ситуации с разбиением на перегон и пересечения. При </w:t>
      </w:r>
      <w:proofErr w:type="spellStart"/>
      <w:r w:rsidRPr="00E05C14">
        <w:rPr>
          <w:rFonts w:ascii="Times New Roman" w:eastAsia="Calibri" w:hAnsi="Times New Roman" w:cs="Times New Roman"/>
          <w:color w:val="000000"/>
          <w:sz w:val="28"/>
          <w:szCs w:val="28"/>
        </w:rPr>
        <w:t>микромоделировании</w:t>
      </w:r>
      <w:proofErr w:type="spellEnd"/>
      <w:r w:rsidRPr="00E05C14">
        <w:rPr>
          <w:rFonts w:ascii="Times New Roman" w:eastAsia="Calibri" w:hAnsi="Times New Roman" w:cs="Times New Roman"/>
          <w:color w:val="000000"/>
          <w:sz w:val="28"/>
          <w:szCs w:val="28"/>
        </w:rPr>
        <w:t xml:space="preserve"> имеется возможность более детального описания улично- дорожной сети, </w:t>
      </w:r>
      <w:r w:rsidRPr="00E05C14">
        <w:rPr>
          <w:rFonts w:ascii="Times New Roman" w:eastAsia="Calibri" w:hAnsi="Times New Roman" w:cs="Times New Roman"/>
          <w:color w:val="000000"/>
          <w:sz w:val="28"/>
          <w:szCs w:val="28"/>
        </w:rPr>
        <w:lastRenderedPageBreak/>
        <w:t>включая технические средства организации дорожного движения, особенности движения по полосам и т. д.</w:t>
      </w:r>
    </w:p>
    <w:p w14:paraId="1DBE31E9" w14:textId="77777777" w:rsidR="00E05C14" w:rsidRPr="00E05C14" w:rsidRDefault="00E05C14" w:rsidP="00E05C14">
      <w:pPr>
        <w:spacing w:after="0" w:line="360" w:lineRule="auto"/>
        <w:ind w:firstLine="709"/>
        <w:jc w:val="both"/>
        <w:rPr>
          <w:rFonts w:ascii="Times New Roman" w:eastAsia="Calibri" w:hAnsi="Times New Roman" w:cs="Times New Roman"/>
          <w:color w:val="000000"/>
          <w:sz w:val="28"/>
          <w:szCs w:val="28"/>
        </w:rPr>
      </w:pPr>
      <w:r w:rsidRPr="00E05C14">
        <w:rPr>
          <w:rFonts w:ascii="Times New Roman" w:eastAsia="Calibri" w:hAnsi="Times New Roman" w:cs="Times New Roman"/>
          <w:color w:val="000000"/>
          <w:sz w:val="28"/>
          <w:szCs w:val="28"/>
        </w:rPr>
        <w:t xml:space="preserve">На макро и мезо уровнях участки сети отображаются как ориентированный граф, который хотя и описывается некоторыми параметрами (длина, скорость, интенсивность, пропускная способность) весьма относительно характеризует реальный участок сети. При </w:t>
      </w:r>
      <w:proofErr w:type="spellStart"/>
      <w:r w:rsidRPr="00E05C14">
        <w:rPr>
          <w:rFonts w:ascii="Times New Roman" w:eastAsia="Calibri" w:hAnsi="Times New Roman" w:cs="Times New Roman"/>
          <w:color w:val="000000"/>
          <w:sz w:val="28"/>
          <w:szCs w:val="28"/>
        </w:rPr>
        <w:t>микромоделировании</w:t>
      </w:r>
      <w:proofErr w:type="spellEnd"/>
      <w:r w:rsidRPr="00E05C14">
        <w:rPr>
          <w:rFonts w:ascii="Times New Roman" w:eastAsia="Calibri" w:hAnsi="Times New Roman" w:cs="Times New Roman"/>
          <w:color w:val="000000"/>
          <w:sz w:val="28"/>
          <w:szCs w:val="28"/>
        </w:rPr>
        <w:t xml:space="preserve"> имеется возможность учесть множество других параметров, таких как ширина полосы, тип полосы, ограничения на движение определенных типов транспортных средств, маршруты общественного транспорта и их остановки и многое другое.</w:t>
      </w:r>
    </w:p>
    <w:p w14:paraId="248D8A25" w14:textId="77777777" w:rsidR="00E05C14" w:rsidRPr="00E05C14" w:rsidRDefault="00E05C14" w:rsidP="00E05C14">
      <w:pPr>
        <w:spacing w:after="0" w:line="360" w:lineRule="auto"/>
        <w:ind w:firstLine="709"/>
        <w:jc w:val="both"/>
        <w:rPr>
          <w:rFonts w:ascii="Times New Roman" w:eastAsia="Calibri" w:hAnsi="Times New Roman" w:cs="Times New Roman"/>
          <w:color w:val="000000"/>
          <w:sz w:val="28"/>
          <w:szCs w:val="28"/>
        </w:rPr>
      </w:pPr>
      <w:r w:rsidRPr="00E05C14">
        <w:rPr>
          <w:rFonts w:ascii="Times New Roman" w:eastAsia="Calibri" w:hAnsi="Times New Roman" w:cs="Times New Roman"/>
          <w:color w:val="000000"/>
          <w:sz w:val="28"/>
          <w:szCs w:val="28"/>
        </w:rPr>
        <w:t>На выбор метода моделирования влияют следующие основные факторы:</w:t>
      </w:r>
    </w:p>
    <w:p w14:paraId="64F96064" w14:textId="77777777" w:rsidR="00E05C14" w:rsidRPr="00E05C14" w:rsidRDefault="00E05C14" w:rsidP="00E05C14">
      <w:pPr>
        <w:spacing w:after="0" w:line="360" w:lineRule="auto"/>
        <w:ind w:left="709"/>
        <w:jc w:val="both"/>
        <w:rPr>
          <w:rFonts w:ascii="Times New Roman" w:eastAsia="Calibri" w:hAnsi="Times New Roman" w:cs="Times New Roman"/>
          <w:color w:val="000000"/>
          <w:sz w:val="28"/>
          <w:szCs w:val="28"/>
        </w:rPr>
      </w:pPr>
      <w:r w:rsidRPr="00E05C14">
        <w:rPr>
          <w:rFonts w:ascii="Times New Roman" w:eastAsia="Calibri" w:hAnsi="Times New Roman" w:cs="Times New Roman"/>
          <w:color w:val="000000"/>
          <w:sz w:val="28"/>
          <w:szCs w:val="28"/>
        </w:rPr>
        <w:t>- характеристики объекта проектирования;</w:t>
      </w:r>
    </w:p>
    <w:p w14:paraId="4DF3C9F3" w14:textId="77777777" w:rsidR="00E05C14" w:rsidRPr="00E05C14" w:rsidRDefault="00E05C14" w:rsidP="00E05C14">
      <w:pPr>
        <w:spacing w:after="0" w:line="360" w:lineRule="auto"/>
        <w:ind w:left="709"/>
        <w:jc w:val="both"/>
        <w:rPr>
          <w:rFonts w:ascii="Times New Roman" w:eastAsia="Calibri" w:hAnsi="Times New Roman" w:cs="Times New Roman"/>
          <w:color w:val="000000"/>
          <w:sz w:val="28"/>
          <w:szCs w:val="28"/>
        </w:rPr>
      </w:pPr>
      <w:r w:rsidRPr="00E05C14">
        <w:rPr>
          <w:rFonts w:ascii="Times New Roman" w:eastAsia="Calibri" w:hAnsi="Times New Roman" w:cs="Times New Roman"/>
          <w:color w:val="000000"/>
          <w:sz w:val="28"/>
          <w:szCs w:val="28"/>
        </w:rPr>
        <w:t>- наличие и доступность баз данных по характеристикам транспортных потоков и дорожной сети;</w:t>
      </w:r>
    </w:p>
    <w:p w14:paraId="1C973F27" w14:textId="77777777" w:rsidR="00E05C14" w:rsidRPr="00E05C14" w:rsidRDefault="00E05C14" w:rsidP="00E05C14">
      <w:pPr>
        <w:spacing w:after="0" w:line="360" w:lineRule="auto"/>
        <w:ind w:left="709"/>
        <w:jc w:val="both"/>
        <w:rPr>
          <w:rFonts w:ascii="Times New Roman" w:eastAsia="Calibri" w:hAnsi="Times New Roman" w:cs="Times New Roman"/>
          <w:color w:val="000000"/>
          <w:sz w:val="28"/>
          <w:szCs w:val="28"/>
        </w:rPr>
      </w:pPr>
      <w:r w:rsidRPr="00E05C14">
        <w:rPr>
          <w:rFonts w:ascii="Times New Roman" w:eastAsia="Calibri" w:hAnsi="Times New Roman" w:cs="Times New Roman"/>
          <w:color w:val="000000"/>
          <w:sz w:val="28"/>
          <w:szCs w:val="28"/>
        </w:rPr>
        <w:t>- методы и средства организации дорожного движения;</w:t>
      </w:r>
    </w:p>
    <w:p w14:paraId="715E86C5" w14:textId="77777777" w:rsidR="00E05C14" w:rsidRPr="00E05C14" w:rsidRDefault="00E05C14" w:rsidP="00E05C14">
      <w:pPr>
        <w:spacing w:after="0" w:line="360" w:lineRule="auto"/>
        <w:ind w:left="709"/>
        <w:jc w:val="both"/>
        <w:rPr>
          <w:rFonts w:ascii="Times New Roman" w:eastAsia="Calibri" w:hAnsi="Times New Roman" w:cs="Times New Roman"/>
          <w:color w:val="000000"/>
          <w:sz w:val="28"/>
          <w:szCs w:val="28"/>
        </w:rPr>
      </w:pPr>
      <w:r w:rsidRPr="00E05C14">
        <w:rPr>
          <w:rFonts w:ascii="Times New Roman" w:eastAsia="Calibri" w:hAnsi="Times New Roman" w:cs="Times New Roman"/>
          <w:color w:val="000000"/>
          <w:sz w:val="28"/>
          <w:szCs w:val="28"/>
        </w:rPr>
        <w:t>- функциональные задачи проектирования;</w:t>
      </w:r>
    </w:p>
    <w:p w14:paraId="526517F8" w14:textId="77777777" w:rsidR="00E05C14" w:rsidRPr="00E05C14" w:rsidRDefault="00E05C14" w:rsidP="00E05C14">
      <w:pPr>
        <w:spacing w:after="0" w:line="360" w:lineRule="auto"/>
        <w:ind w:left="709"/>
        <w:jc w:val="both"/>
        <w:rPr>
          <w:rFonts w:ascii="Times New Roman" w:eastAsia="Calibri" w:hAnsi="Times New Roman" w:cs="Times New Roman"/>
          <w:color w:val="000000"/>
          <w:sz w:val="28"/>
          <w:szCs w:val="28"/>
        </w:rPr>
      </w:pPr>
      <w:r w:rsidRPr="00E05C14">
        <w:rPr>
          <w:rFonts w:ascii="Times New Roman" w:eastAsia="Calibri" w:hAnsi="Times New Roman" w:cs="Times New Roman"/>
          <w:color w:val="000000"/>
          <w:sz w:val="28"/>
          <w:szCs w:val="28"/>
        </w:rPr>
        <w:t xml:space="preserve">- ресурсное обеспечение. </w:t>
      </w:r>
    </w:p>
    <w:p w14:paraId="0B556E39" w14:textId="77777777" w:rsidR="00C22E03" w:rsidRPr="00C22E03" w:rsidRDefault="00C22E03" w:rsidP="00C22E03">
      <w:pPr>
        <w:spacing w:after="0" w:line="360" w:lineRule="auto"/>
        <w:ind w:firstLine="709"/>
        <w:jc w:val="both"/>
        <w:rPr>
          <w:rFonts w:ascii="Times New Roman" w:eastAsia="Calibri" w:hAnsi="Times New Roman" w:cs="Times New Roman"/>
          <w:sz w:val="28"/>
          <w:szCs w:val="28"/>
        </w:rPr>
      </w:pPr>
      <w:r w:rsidRPr="00C22E03">
        <w:rPr>
          <w:rFonts w:ascii="Times New Roman" w:eastAsia="Calibri" w:hAnsi="Times New Roman" w:cs="Times New Roman"/>
          <w:sz w:val="28"/>
          <w:szCs w:val="28"/>
        </w:rPr>
        <w:t xml:space="preserve">В настоящее время в основном применяют моделирование движения на микроуровне для решения различных задач, используя при этом как собственные модели и программы моделирования, так и интегрированные коммерческие программные продукты, которые существенно сокращают сроки разработки проектов, гарантируют корректность заложенных в них алгоритмов и моделей, имеют графический интерфейс, обеспечивают проработку различных сценариев. Основой всех этих коммерческих программных продуктов являются различные типы моделей: макромодели, модели транспортного спроса, </w:t>
      </w:r>
      <w:proofErr w:type="spellStart"/>
      <w:r w:rsidRPr="00C22E03">
        <w:rPr>
          <w:rFonts w:ascii="Times New Roman" w:eastAsia="Calibri" w:hAnsi="Times New Roman" w:cs="Times New Roman"/>
          <w:sz w:val="28"/>
          <w:szCs w:val="28"/>
        </w:rPr>
        <w:t>мезомодели</w:t>
      </w:r>
      <w:proofErr w:type="spellEnd"/>
      <w:r w:rsidRPr="00C22E03">
        <w:rPr>
          <w:rFonts w:ascii="Times New Roman" w:eastAsia="Calibri" w:hAnsi="Times New Roman" w:cs="Times New Roman"/>
          <w:sz w:val="28"/>
          <w:szCs w:val="28"/>
        </w:rPr>
        <w:t xml:space="preserve">, модели следования за лидером в совокупности с моделями смены полосы движения. Особенно чувствительными в этой совокупности моделей являются микромодели. Поэтому применение той или иной модели следования за лидером в этих программных продуктах влияет на результаты моделирования. С </w:t>
      </w:r>
      <w:r w:rsidRPr="00C22E03">
        <w:rPr>
          <w:rFonts w:ascii="Times New Roman" w:eastAsia="Calibri" w:hAnsi="Times New Roman" w:cs="Times New Roman"/>
          <w:sz w:val="28"/>
          <w:szCs w:val="28"/>
        </w:rPr>
        <w:lastRenderedPageBreak/>
        <w:t xml:space="preserve">расширением применения коммерческих программных продуктов появились различные исследования по сопоставлению результатов моделирования для одних и тех же сценариев. В этой связи целесообразно также привести некоторую информацию о типах моделей следования за лидером в различных коммерческих программах. </w:t>
      </w:r>
    </w:p>
    <w:p w14:paraId="67722E1D" w14:textId="77777777" w:rsidR="00E05C14" w:rsidRDefault="00E05C14" w:rsidP="00E05C14">
      <w:pPr>
        <w:spacing w:after="0" w:line="360" w:lineRule="auto"/>
        <w:ind w:firstLine="709"/>
        <w:jc w:val="both"/>
        <w:rPr>
          <w:rFonts w:ascii="Times New Roman" w:hAnsi="Times New Roman" w:cs="Times New Roman"/>
          <w:sz w:val="28"/>
          <w:szCs w:val="28"/>
        </w:rPr>
      </w:pPr>
    </w:p>
    <w:p w14:paraId="225FEB39" w14:textId="1661BF5B" w:rsidR="00A618DB" w:rsidRDefault="000C3501" w:rsidP="00A618DB">
      <w:pPr>
        <w:spacing w:after="0" w:line="360" w:lineRule="auto"/>
        <w:ind w:firstLine="709"/>
        <w:jc w:val="center"/>
        <w:rPr>
          <w:rFonts w:ascii="Times New Roman" w:hAnsi="Times New Roman" w:cs="Times New Roman"/>
          <w:b/>
          <w:sz w:val="28"/>
          <w:szCs w:val="28"/>
        </w:rPr>
      </w:pPr>
      <w:proofErr w:type="gramStart"/>
      <w:r>
        <w:rPr>
          <w:rFonts w:ascii="Times New Roman" w:hAnsi="Times New Roman" w:cs="Times New Roman"/>
          <w:b/>
          <w:sz w:val="28"/>
          <w:szCs w:val="28"/>
        </w:rPr>
        <w:t xml:space="preserve">Тема </w:t>
      </w:r>
      <w:r w:rsidR="00A618DB" w:rsidRPr="00A618DB">
        <w:rPr>
          <w:rFonts w:ascii="Times New Roman" w:hAnsi="Times New Roman" w:cs="Times New Roman"/>
          <w:b/>
          <w:sz w:val="28"/>
          <w:szCs w:val="28"/>
        </w:rPr>
        <w:t xml:space="preserve"> 3</w:t>
      </w:r>
      <w:proofErr w:type="gramEnd"/>
    </w:p>
    <w:p w14:paraId="54CFB7A2" w14:textId="77777777" w:rsidR="00A618DB" w:rsidRDefault="00A618DB" w:rsidP="00A618DB">
      <w:pPr>
        <w:spacing w:after="0" w:line="360" w:lineRule="auto"/>
        <w:ind w:firstLine="709"/>
        <w:jc w:val="center"/>
        <w:rPr>
          <w:rFonts w:ascii="Times New Roman" w:hAnsi="Times New Roman" w:cs="Times New Roman"/>
          <w:b/>
          <w:sz w:val="28"/>
          <w:szCs w:val="28"/>
        </w:rPr>
      </w:pPr>
    </w:p>
    <w:p w14:paraId="3FC49818" w14:textId="77777777" w:rsidR="00A618DB" w:rsidRDefault="00A618DB" w:rsidP="00A618DB">
      <w:pPr>
        <w:spacing w:after="0" w:line="360" w:lineRule="auto"/>
        <w:ind w:firstLine="709"/>
        <w:jc w:val="center"/>
        <w:rPr>
          <w:rFonts w:ascii="Times New Roman" w:hAnsi="Times New Roman" w:cs="Times New Roman"/>
          <w:b/>
          <w:sz w:val="28"/>
          <w:szCs w:val="28"/>
        </w:rPr>
      </w:pPr>
      <w:r w:rsidRPr="00A618DB">
        <w:rPr>
          <w:rFonts w:ascii="Times New Roman" w:hAnsi="Times New Roman" w:cs="Times New Roman"/>
          <w:b/>
          <w:sz w:val="28"/>
          <w:szCs w:val="28"/>
        </w:rPr>
        <w:t>Расчет параметров дорожного движения по динамической модели транспортного потока</w:t>
      </w:r>
    </w:p>
    <w:p w14:paraId="740BAD2D" w14:textId="77777777" w:rsidR="0001196F" w:rsidRDefault="0001196F" w:rsidP="00A618DB">
      <w:pPr>
        <w:spacing w:after="0" w:line="360" w:lineRule="auto"/>
        <w:ind w:firstLine="709"/>
        <w:jc w:val="center"/>
        <w:rPr>
          <w:rFonts w:ascii="Times New Roman" w:hAnsi="Times New Roman" w:cs="Times New Roman"/>
          <w:b/>
          <w:sz w:val="28"/>
          <w:szCs w:val="28"/>
        </w:rPr>
      </w:pPr>
    </w:p>
    <w:p w14:paraId="7EFF9D17" w14:textId="77777777" w:rsidR="0001196F" w:rsidRPr="0001196F" w:rsidRDefault="0001196F" w:rsidP="0001196F">
      <w:pPr>
        <w:spacing w:after="0" w:line="360" w:lineRule="auto"/>
        <w:ind w:firstLine="709"/>
        <w:contextualSpacing/>
        <w:jc w:val="both"/>
        <w:rPr>
          <w:rFonts w:ascii="Times New Roman" w:eastAsia="Calibri" w:hAnsi="Times New Roman" w:cs="Times New Roman"/>
          <w:sz w:val="28"/>
          <w:szCs w:val="28"/>
          <w:lang w:eastAsia="ru-RU"/>
        </w:rPr>
      </w:pPr>
      <w:r w:rsidRPr="0001196F">
        <w:rPr>
          <w:rFonts w:ascii="Times New Roman" w:eastAsia="Calibri" w:hAnsi="Times New Roman" w:cs="Times New Roman"/>
          <w:sz w:val="28"/>
          <w:szCs w:val="28"/>
          <w:lang w:eastAsia="ru-RU"/>
        </w:rPr>
        <w:t xml:space="preserve">Динамические макромодели транспортного потока используются для определения изменения транспортной нагрузки на связанных элементах улично-дорожной сети в течение заданного промежутка времени. Это важно для прогнозирования условий движения на дорожной сети при изменении ситуаций на смежных участках. Например, интенсивность движения на входе в участок становится больше пропускной способности этого участка. Через некоторое время на этом участке плотность транспортного потока увеличивается до </w:t>
      </w:r>
      <w:proofErr w:type="spellStart"/>
      <w:r w:rsidRPr="0001196F">
        <w:rPr>
          <w:rFonts w:ascii="Times New Roman" w:eastAsia="Calibri" w:hAnsi="Times New Roman" w:cs="Times New Roman"/>
          <w:sz w:val="28"/>
          <w:szCs w:val="28"/>
          <w:lang w:eastAsia="ru-RU"/>
        </w:rPr>
        <w:t>заторовой</w:t>
      </w:r>
      <w:proofErr w:type="spellEnd"/>
      <w:r w:rsidRPr="0001196F">
        <w:rPr>
          <w:rFonts w:ascii="Times New Roman" w:eastAsia="Calibri" w:hAnsi="Times New Roman" w:cs="Times New Roman"/>
          <w:sz w:val="28"/>
          <w:szCs w:val="28"/>
          <w:lang w:eastAsia="ru-RU"/>
        </w:rPr>
        <w:t xml:space="preserve"> плотности и при достаточном времени существования такой ситуации очередь может распространиться на смежный участок ниже по потоку. Сложные условия движения могут также распространиться на участок дороги выше по потоку. Фактически могут возникнуть самые разные сочетания состояния транспортного потока на смежных участках и что особенно важно это могут быть состояния динамической нестабильности.</w:t>
      </w:r>
    </w:p>
    <w:p w14:paraId="2F3A8467" w14:textId="77777777" w:rsidR="0001196F" w:rsidRPr="0001196F" w:rsidRDefault="0001196F" w:rsidP="0001196F">
      <w:pPr>
        <w:spacing w:after="0" w:line="360" w:lineRule="auto"/>
        <w:ind w:firstLine="709"/>
        <w:contextualSpacing/>
        <w:jc w:val="both"/>
        <w:rPr>
          <w:rFonts w:ascii="Times New Roman" w:eastAsia="Calibri" w:hAnsi="Times New Roman" w:cs="Times New Roman"/>
          <w:sz w:val="28"/>
          <w:szCs w:val="28"/>
          <w:lang w:eastAsia="ru-RU"/>
        </w:rPr>
      </w:pPr>
      <w:r w:rsidRPr="0001196F">
        <w:rPr>
          <w:rFonts w:ascii="Times New Roman" w:eastAsia="Calibri" w:hAnsi="Times New Roman" w:cs="Times New Roman"/>
          <w:sz w:val="28"/>
          <w:szCs w:val="28"/>
          <w:lang w:eastAsia="ru-RU"/>
        </w:rPr>
        <w:t xml:space="preserve">Динамические макромодели базируются на </w:t>
      </w:r>
      <w:proofErr w:type="spellStart"/>
      <w:r w:rsidRPr="0001196F">
        <w:rPr>
          <w:rFonts w:ascii="Times New Roman" w:eastAsia="Calibri" w:hAnsi="Times New Roman" w:cs="Times New Roman"/>
          <w:sz w:val="28"/>
          <w:szCs w:val="28"/>
          <w:lang w:eastAsia="ru-RU"/>
        </w:rPr>
        <w:t>макросоотношениях</w:t>
      </w:r>
      <w:proofErr w:type="spellEnd"/>
      <w:r w:rsidRPr="0001196F">
        <w:rPr>
          <w:rFonts w:ascii="Times New Roman" w:eastAsia="Calibri" w:hAnsi="Times New Roman" w:cs="Times New Roman"/>
          <w:sz w:val="28"/>
          <w:szCs w:val="28"/>
          <w:lang w:eastAsia="ru-RU"/>
        </w:rPr>
        <w:t xml:space="preserve"> между интенсивностью, плотностью и скоростью транспортного потока с введением дополнительных уравнений, учитывающих влияние друг на друга параметров транспортных потоков на смежных участках дорог. Эти модели используются </w:t>
      </w:r>
      <w:r w:rsidRPr="0001196F">
        <w:rPr>
          <w:rFonts w:ascii="Times New Roman" w:eastAsia="Calibri" w:hAnsi="Times New Roman" w:cs="Times New Roman"/>
          <w:sz w:val="28"/>
          <w:szCs w:val="28"/>
          <w:lang w:eastAsia="ru-RU"/>
        </w:rPr>
        <w:lastRenderedPageBreak/>
        <w:t>в автоматизированных системах управления дорожным движением на автомагистралях.</w:t>
      </w:r>
    </w:p>
    <w:p w14:paraId="72F61F6F" w14:textId="77777777" w:rsidR="0001196F" w:rsidRPr="0001196F" w:rsidRDefault="0001196F" w:rsidP="0001196F">
      <w:pPr>
        <w:spacing w:after="0" w:line="360" w:lineRule="auto"/>
        <w:ind w:firstLine="709"/>
        <w:contextualSpacing/>
        <w:jc w:val="both"/>
        <w:rPr>
          <w:rFonts w:ascii="Times New Roman" w:eastAsia="Calibri" w:hAnsi="Times New Roman" w:cs="Times New Roman"/>
          <w:sz w:val="28"/>
          <w:szCs w:val="28"/>
          <w:lang w:eastAsia="ru-RU"/>
        </w:rPr>
      </w:pPr>
      <w:r w:rsidRPr="0001196F">
        <w:rPr>
          <w:rFonts w:ascii="Times New Roman" w:eastAsia="Calibri" w:hAnsi="Times New Roman" w:cs="Times New Roman"/>
          <w:sz w:val="28"/>
          <w:szCs w:val="28"/>
          <w:lang w:eastAsia="ru-RU"/>
        </w:rPr>
        <w:t xml:space="preserve">Моделирование выполняется для следующих расчетных схем. Первоначально моделирование выполняется для участков дороги без въездов и съездов для калибровки модели. Расчетная схема для этого сценария приведена на рис. 1. </w:t>
      </w:r>
    </w:p>
    <w:p w14:paraId="6720D21E" w14:textId="77777777" w:rsidR="0001196F" w:rsidRPr="0001196F" w:rsidRDefault="00CA45BB" w:rsidP="0001196F">
      <w:pPr>
        <w:spacing w:after="0" w:line="360" w:lineRule="auto"/>
        <w:ind w:left="720"/>
        <w:contextualSpacing/>
        <w:jc w:val="both"/>
        <w:rPr>
          <w:rFonts w:ascii="Times New Roman" w:eastAsia="Calibri" w:hAnsi="Times New Roman" w:cs="Times New Roman"/>
          <w:sz w:val="20"/>
          <w:szCs w:val="20"/>
          <w:lang w:eastAsia="ru-RU"/>
        </w:rPr>
      </w:pPr>
      <w:r w:rsidRPr="0001196F">
        <w:rPr>
          <w:rFonts w:ascii="Times New Roman" w:eastAsia="Calibri" w:hAnsi="Times New Roman" w:cs="Times New Roman"/>
          <w:noProof/>
          <w:sz w:val="20"/>
          <w:szCs w:val="20"/>
          <w:lang w:eastAsia="ru-RU"/>
        </w:rPr>
        <w:object w:dxaOrig="6851" w:dyaOrig="2431" w14:anchorId="38A72D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alt="" style="width:380.1pt;height:134.3pt;mso-width-percent:0;mso-height-percent:0;mso-width-percent:0;mso-height-percent:0" o:ole="">
            <v:imagedata r:id="rId7" o:title=""/>
          </v:shape>
          <o:OLEObject Type="Embed" ProgID="Visio.Drawing.11" ShapeID="_x0000_i1033" DrawAspect="Content" ObjectID="_1785175812" r:id="rId8"/>
        </w:object>
      </w:r>
    </w:p>
    <w:p w14:paraId="7129BF35" w14:textId="77777777" w:rsidR="0001196F" w:rsidRPr="0001196F" w:rsidRDefault="0001196F" w:rsidP="0001196F">
      <w:pPr>
        <w:spacing w:after="0" w:line="360" w:lineRule="auto"/>
        <w:ind w:left="720"/>
        <w:contextualSpacing/>
        <w:jc w:val="center"/>
        <w:rPr>
          <w:rFonts w:ascii="Times New Roman" w:eastAsia="Calibri" w:hAnsi="Times New Roman" w:cs="Times New Roman"/>
          <w:sz w:val="28"/>
          <w:szCs w:val="28"/>
          <w:lang w:eastAsia="ru-RU"/>
        </w:rPr>
      </w:pPr>
      <w:r w:rsidRPr="0001196F">
        <w:rPr>
          <w:rFonts w:ascii="Times New Roman" w:eastAsia="Calibri" w:hAnsi="Times New Roman" w:cs="Times New Roman"/>
          <w:sz w:val="28"/>
          <w:szCs w:val="28"/>
          <w:lang w:eastAsia="ru-RU"/>
        </w:rPr>
        <w:t>Рис. 1 – расчетная схема моделирования для первого этапа разработки модели</w:t>
      </w:r>
    </w:p>
    <w:p w14:paraId="69994D30" w14:textId="77777777" w:rsidR="0001196F" w:rsidRPr="0001196F" w:rsidRDefault="0001196F" w:rsidP="0001196F">
      <w:pPr>
        <w:spacing w:after="0" w:line="360" w:lineRule="auto"/>
        <w:ind w:left="720"/>
        <w:contextualSpacing/>
        <w:jc w:val="both"/>
        <w:rPr>
          <w:rFonts w:ascii="Times New Roman" w:eastAsia="Calibri" w:hAnsi="Times New Roman" w:cs="Times New Roman"/>
          <w:sz w:val="28"/>
          <w:szCs w:val="28"/>
          <w:lang w:eastAsia="ru-RU"/>
        </w:rPr>
      </w:pPr>
      <w:r w:rsidRPr="0001196F">
        <w:rPr>
          <w:rFonts w:ascii="Times New Roman" w:eastAsia="Calibri" w:hAnsi="Times New Roman" w:cs="Times New Roman"/>
          <w:sz w:val="28"/>
          <w:szCs w:val="28"/>
          <w:lang w:eastAsia="ru-RU"/>
        </w:rPr>
        <w:t>На этой схеме:</w:t>
      </w:r>
    </w:p>
    <w:p w14:paraId="39330AB9" w14:textId="77777777" w:rsidR="0001196F" w:rsidRPr="0001196F" w:rsidRDefault="0001196F" w:rsidP="0001196F">
      <w:pPr>
        <w:spacing w:after="0" w:line="360" w:lineRule="auto"/>
        <w:ind w:left="720"/>
        <w:contextualSpacing/>
        <w:jc w:val="both"/>
        <w:rPr>
          <w:rFonts w:ascii="Times New Roman" w:eastAsia="Calibri" w:hAnsi="Times New Roman" w:cs="Times New Roman"/>
          <w:sz w:val="28"/>
          <w:szCs w:val="28"/>
          <w:lang w:eastAsia="ru-RU"/>
        </w:rPr>
      </w:pPr>
      <w:r w:rsidRPr="0001196F">
        <w:rPr>
          <w:rFonts w:ascii="Times New Roman" w:eastAsia="Calibri" w:hAnsi="Times New Roman" w:cs="Times New Roman"/>
          <w:i/>
          <w:sz w:val="32"/>
          <w:szCs w:val="32"/>
          <w:lang w:val="en-US" w:eastAsia="ru-RU"/>
        </w:rPr>
        <w:t>q</w:t>
      </w:r>
      <w:r w:rsidRPr="0001196F">
        <w:rPr>
          <w:rFonts w:ascii="Times New Roman" w:eastAsia="Calibri" w:hAnsi="Times New Roman" w:cs="Times New Roman"/>
          <w:i/>
          <w:sz w:val="32"/>
          <w:szCs w:val="32"/>
          <w:lang w:eastAsia="ru-RU"/>
        </w:rPr>
        <w:t xml:space="preserve"> – </w:t>
      </w:r>
      <w:r w:rsidRPr="0001196F">
        <w:rPr>
          <w:rFonts w:ascii="Times New Roman" w:eastAsia="Calibri" w:hAnsi="Times New Roman" w:cs="Times New Roman"/>
          <w:sz w:val="28"/>
          <w:szCs w:val="28"/>
          <w:lang w:eastAsia="ru-RU"/>
        </w:rPr>
        <w:t xml:space="preserve">интенсивность </w:t>
      </w:r>
      <w:proofErr w:type="gramStart"/>
      <w:r w:rsidRPr="0001196F">
        <w:rPr>
          <w:rFonts w:ascii="Times New Roman" w:eastAsia="Calibri" w:hAnsi="Times New Roman" w:cs="Times New Roman"/>
          <w:sz w:val="28"/>
          <w:szCs w:val="28"/>
          <w:lang w:eastAsia="ru-RU"/>
        </w:rPr>
        <w:t>движения;</w:t>
      </w:r>
      <w:proofErr w:type="gramEnd"/>
    </w:p>
    <w:p w14:paraId="762F1E57" w14:textId="77777777" w:rsidR="0001196F" w:rsidRPr="0001196F" w:rsidRDefault="0001196F" w:rsidP="0001196F">
      <w:pPr>
        <w:spacing w:after="0" w:line="360" w:lineRule="auto"/>
        <w:ind w:left="720"/>
        <w:contextualSpacing/>
        <w:jc w:val="both"/>
        <w:rPr>
          <w:rFonts w:ascii="Times New Roman" w:eastAsia="Calibri" w:hAnsi="Times New Roman" w:cs="Times New Roman"/>
          <w:i/>
          <w:sz w:val="32"/>
          <w:szCs w:val="32"/>
          <w:lang w:eastAsia="ru-RU"/>
        </w:rPr>
      </w:pPr>
      <w:r w:rsidRPr="0001196F">
        <w:rPr>
          <w:rFonts w:ascii="Times New Roman" w:eastAsia="Calibri" w:hAnsi="Times New Roman" w:cs="Times New Roman"/>
          <w:sz w:val="28"/>
          <w:szCs w:val="28"/>
          <w:lang w:eastAsia="ru-RU"/>
        </w:rPr>
        <w:t xml:space="preserve"> </w:t>
      </w:r>
      <w:r w:rsidRPr="0001196F">
        <w:rPr>
          <w:rFonts w:ascii="Times New Roman" w:eastAsia="Calibri" w:hAnsi="Times New Roman" w:cs="Times New Roman"/>
          <w:i/>
          <w:sz w:val="32"/>
          <w:szCs w:val="32"/>
          <w:lang w:val="en-US" w:eastAsia="ru-RU"/>
        </w:rPr>
        <w:t>v</w:t>
      </w:r>
      <w:r w:rsidRPr="0001196F">
        <w:rPr>
          <w:rFonts w:ascii="Times New Roman" w:eastAsia="Calibri" w:hAnsi="Times New Roman" w:cs="Times New Roman"/>
          <w:i/>
          <w:sz w:val="32"/>
          <w:szCs w:val="32"/>
          <w:lang w:eastAsia="ru-RU"/>
        </w:rPr>
        <w:t xml:space="preserve"> – </w:t>
      </w:r>
      <w:r w:rsidRPr="0001196F">
        <w:rPr>
          <w:rFonts w:ascii="Times New Roman" w:eastAsia="Calibri" w:hAnsi="Times New Roman" w:cs="Times New Roman"/>
          <w:sz w:val="28"/>
          <w:szCs w:val="28"/>
          <w:lang w:eastAsia="ru-RU"/>
        </w:rPr>
        <w:t xml:space="preserve">скорость транспортного </w:t>
      </w:r>
      <w:proofErr w:type="gramStart"/>
      <w:r w:rsidRPr="0001196F">
        <w:rPr>
          <w:rFonts w:ascii="Times New Roman" w:eastAsia="Calibri" w:hAnsi="Times New Roman" w:cs="Times New Roman"/>
          <w:sz w:val="28"/>
          <w:szCs w:val="28"/>
          <w:lang w:eastAsia="ru-RU"/>
        </w:rPr>
        <w:t>потока;</w:t>
      </w:r>
      <w:proofErr w:type="gramEnd"/>
      <w:r w:rsidRPr="0001196F">
        <w:rPr>
          <w:rFonts w:ascii="Times New Roman" w:eastAsia="Calibri" w:hAnsi="Times New Roman" w:cs="Times New Roman"/>
          <w:i/>
          <w:sz w:val="32"/>
          <w:szCs w:val="32"/>
          <w:lang w:eastAsia="ru-RU"/>
        </w:rPr>
        <w:t xml:space="preserve"> </w:t>
      </w:r>
    </w:p>
    <w:p w14:paraId="08ABE638" w14:textId="77777777" w:rsidR="0001196F" w:rsidRPr="0001196F" w:rsidRDefault="0001196F" w:rsidP="0001196F">
      <w:pPr>
        <w:spacing w:after="0" w:line="360" w:lineRule="auto"/>
        <w:ind w:left="720"/>
        <w:contextualSpacing/>
        <w:jc w:val="both"/>
        <w:rPr>
          <w:rFonts w:ascii="Times New Roman" w:eastAsia="Calibri" w:hAnsi="Times New Roman" w:cs="Times New Roman"/>
          <w:sz w:val="28"/>
          <w:szCs w:val="28"/>
          <w:lang w:eastAsia="ru-RU"/>
        </w:rPr>
      </w:pPr>
      <w:r w:rsidRPr="0001196F">
        <w:rPr>
          <w:rFonts w:ascii="Times New Roman" w:eastAsia="Calibri" w:hAnsi="Times New Roman" w:cs="Times New Roman"/>
          <w:i/>
          <w:sz w:val="32"/>
          <w:szCs w:val="32"/>
          <w:lang w:val="en-US" w:eastAsia="ru-RU"/>
        </w:rPr>
        <w:t>k</w:t>
      </w:r>
      <w:r w:rsidRPr="0001196F">
        <w:rPr>
          <w:rFonts w:ascii="Times New Roman" w:eastAsia="Calibri" w:hAnsi="Times New Roman" w:cs="Times New Roman"/>
          <w:i/>
          <w:sz w:val="32"/>
          <w:szCs w:val="32"/>
          <w:lang w:eastAsia="ru-RU"/>
        </w:rPr>
        <w:t xml:space="preserve"> – </w:t>
      </w:r>
      <w:r w:rsidRPr="0001196F">
        <w:rPr>
          <w:rFonts w:ascii="Times New Roman" w:eastAsia="Calibri" w:hAnsi="Times New Roman" w:cs="Times New Roman"/>
          <w:sz w:val="28"/>
          <w:szCs w:val="28"/>
          <w:lang w:eastAsia="ru-RU"/>
        </w:rPr>
        <w:t xml:space="preserve">плотность транспортного </w:t>
      </w:r>
      <w:proofErr w:type="gramStart"/>
      <w:r w:rsidRPr="0001196F">
        <w:rPr>
          <w:rFonts w:ascii="Times New Roman" w:eastAsia="Calibri" w:hAnsi="Times New Roman" w:cs="Times New Roman"/>
          <w:sz w:val="28"/>
          <w:szCs w:val="28"/>
          <w:lang w:eastAsia="ru-RU"/>
        </w:rPr>
        <w:t>потока;</w:t>
      </w:r>
      <w:proofErr w:type="gramEnd"/>
    </w:p>
    <w:p w14:paraId="45ABBA80" w14:textId="77777777" w:rsidR="0001196F" w:rsidRPr="0001196F" w:rsidRDefault="0001196F" w:rsidP="0001196F">
      <w:pPr>
        <w:spacing w:after="0" w:line="360" w:lineRule="auto"/>
        <w:ind w:left="720"/>
        <w:contextualSpacing/>
        <w:jc w:val="both"/>
        <w:rPr>
          <w:rFonts w:ascii="Times New Roman" w:eastAsia="Calibri" w:hAnsi="Times New Roman" w:cs="Times New Roman"/>
          <w:sz w:val="28"/>
          <w:szCs w:val="28"/>
          <w:lang w:eastAsia="ru-RU"/>
        </w:rPr>
      </w:pPr>
      <w:r w:rsidRPr="0001196F">
        <w:rPr>
          <w:rFonts w:ascii="Times New Roman" w:eastAsia="Calibri" w:hAnsi="Times New Roman" w:cs="Times New Roman"/>
          <w:i/>
          <w:sz w:val="32"/>
          <w:szCs w:val="32"/>
          <w:lang w:eastAsia="ru-RU"/>
        </w:rPr>
        <w:t>∆</w:t>
      </w:r>
      <w:r w:rsidRPr="0001196F">
        <w:rPr>
          <w:rFonts w:ascii="Times New Roman" w:eastAsia="Calibri" w:hAnsi="Times New Roman" w:cs="Times New Roman"/>
          <w:i/>
          <w:sz w:val="32"/>
          <w:szCs w:val="32"/>
          <w:lang w:val="en-US" w:eastAsia="ru-RU"/>
        </w:rPr>
        <w:t>s</w:t>
      </w:r>
      <w:r w:rsidRPr="0001196F">
        <w:rPr>
          <w:rFonts w:ascii="Times New Roman" w:eastAsia="Calibri" w:hAnsi="Times New Roman" w:cs="Times New Roman"/>
          <w:i/>
          <w:sz w:val="32"/>
          <w:szCs w:val="32"/>
          <w:lang w:eastAsia="ru-RU"/>
        </w:rPr>
        <w:t xml:space="preserve"> – </w:t>
      </w:r>
      <w:r w:rsidRPr="0001196F">
        <w:rPr>
          <w:rFonts w:ascii="Times New Roman" w:eastAsia="Calibri" w:hAnsi="Times New Roman" w:cs="Times New Roman"/>
          <w:sz w:val="28"/>
          <w:szCs w:val="28"/>
          <w:lang w:eastAsia="ru-RU"/>
        </w:rPr>
        <w:t>длина участка дороги;</w:t>
      </w:r>
    </w:p>
    <w:p w14:paraId="681E9744" w14:textId="77777777" w:rsidR="0001196F" w:rsidRPr="0001196F" w:rsidRDefault="0001196F" w:rsidP="0001196F">
      <w:pPr>
        <w:spacing w:after="0" w:line="360" w:lineRule="auto"/>
        <w:ind w:left="720"/>
        <w:contextualSpacing/>
        <w:jc w:val="both"/>
        <w:rPr>
          <w:rFonts w:ascii="Times New Roman" w:eastAsia="Calibri" w:hAnsi="Times New Roman" w:cs="Times New Roman"/>
          <w:sz w:val="28"/>
          <w:szCs w:val="28"/>
          <w:lang w:eastAsia="ru-RU"/>
        </w:rPr>
      </w:pPr>
      <w:r w:rsidRPr="0001196F">
        <w:rPr>
          <w:rFonts w:ascii="Times New Roman" w:eastAsia="Calibri" w:hAnsi="Times New Roman" w:cs="Times New Roman"/>
          <w:i/>
          <w:sz w:val="32"/>
          <w:szCs w:val="32"/>
          <w:lang w:eastAsia="ru-RU"/>
        </w:rPr>
        <w:t xml:space="preserve"> </w:t>
      </w:r>
      <w:proofErr w:type="spellStart"/>
      <w:r w:rsidRPr="0001196F">
        <w:rPr>
          <w:rFonts w:ascii="Times New Roman" w:eastAsia="Calibri" w:hAnsi="Times New Roman" w:cs="Times New Roman"/>
          <w:i/>
          <w:sz w:val="32"/>
          <w:szCs w:val="32"/>
          <w:lang w:val="en-US" w:eastAsia="ru-RU"/>
        </w:rPr>
        <w:t>i</w:t>
      </w:r>
      <w:proofErr w:type="spellEnd"/>
      <w:r w:rsidRPr="0001196F">
        <w:rPr>
          <w:rFonts w:ascii="Times New Roman" w:eastAsia="Calibri" w:hAnsi="Times New Roman" w:cs="Times New Roman"/>
          <w:i/>
          <w:sz w:val="32"/>
          <w:szCs w:val="32"/>
          <w:lang w:eastAsia="ru-RU"/>
        </w:rPr>
        <w:t xml:space="preserve"> </w:t>
      </w:r>
      <w:proofErr w:type="gramStart"/>
      <w:r w:rsidRPr="0001196F">
        <w:rPr>
          <w:rFonts w:ascii="Times New Roman" w:eastAsia="Calibri" w:hAnsi="Times New Roman" w:cs="Times New Roman"/>
          <w:i/>
          <w:sz w:val="32"/>
          <w:szCs w:val="32"/>
          <w:lang w:eastAsia="ru-RU"/>
        </w:rPr>
        <w:t xml:space="preserve">-  </w:t>
      </w:r>
      <w:r w:rsidRPr="0001196F">
        <w:rPr>
          <w:rFonts w:ascii="Times New Roman" w:eastAsia="Calibri" w:hAnsi="Times New Roman" w:cs="Times New Roman"/>
          <w:sz w:val="28"/>
          <w:szCs w:val="28"/>
          <w:lang w:eastAsia="ru-RU"/>
        </w:rPr>
        <w:t>момент</w:t>
      </w:r>
      <w:proofErr w:type="gramEnd"/>
      <w:r w:rsidRPr="0001196F">
        <w:rPr>
          <w:rFonts w:ascii="Times New Roman" w:eastAsia="Calibri" w:hAnsi="Times New Roman" w:cs="Times New Roman"/>
          <w:sz w:val="28"/>
          <w:szCs w:val="28"/>
          <w:lang w:eastAsia="ru-RU"/>
        </w:rPr>
        <w:t xml:space="preserve"> времени;</w:t>
      </w:r>
    </w:p>
    <w:p w14:paraId="789DF294" w14:textId="77777777" w:rsidR="0001196F" w:rsidRPr="0001196F" w:rsidRDefault="0001196F" w:rsidP="0001196F">
      <w:pPr>
        <w:spacing w:after="0" w:line="360" w:lineRule="auto"/>
        <w:ind w:left="720"/>
        <w:contextualSpacing/>
        <w:jc w:val="both"/>
        <w:rPr>
          <w:rFonts w:ascii="Times New Roman" w:eastAsia="Calibri" w:hAnsi="Times New Roman" w:cs="Times New Roman"/>
          <w:sz w:val="28"/>
          <w:szCs w:val="28"/>
          <w:lang w:eastAsia="ru-RU"/>
        </w:rPr>
      </w:pPr>
      <w:r w:rsidRPr="0001196F">
        <w:rPr>
          <w:rFonts w:ascii="Times New Roman" w:eastAsia="Calibri" w:hAnsi="Times New Roman" w:cs="Times New Roman"/>
          <w:i/>
          <w:sz w:val="32"/>
          <w:szCs w:val="32"/>
          <w:lang w:val="en-US" w:eastAsia="ru-RU"/>
        </w:rPr>
        <w:t>n</w:t>
      </w:r>
      <w:r w:rsidRPr="0001196F">
        <w:rPr>
          <w:rFonts w:ascii="Times New Roman" w:eastAsia="Calibri" w:hAnsi="Times New Roman" w:cs="Times New Roman"/>
          <w:i/>
          <w:sz w:val="32"/>
          <w:szCs w:val="32"/>
          <w:lang w:eastAsia="ru-RU"/>
        </w:rPr>
        <w:t xml:space="preserve"> – </w:t>
      </w:r>
      <w:r w:rsidRPr="0001196F">
        <w:rPr>
          <w:rFonts w:ascii="Times New Roman" w:eastAsia="Calibri" w:hAnsi="Times New Roman" w:cs="Times New Roman"/>
          <w:sz w:val="28"/>
          <w:szCs w:val="28"/>
          <w:lang w:eastAsia="ru-RU"/>
        </w:rPr>
        <w:t>участок дороги.</w:t>
      </w:r>
    </w:p>
    <w:p w14:paraId="5E7000AA" w14:textId="77777777" w:rsidR="0001196F" w:rsidRPr="0001196F" w:rsidRDefault="0001196F" w:rsidP="0001196F">
      <w:pPr>
        <w:spacing w:after="0" w:line="360" w:lineRule="auto"/>
        <w:ind w:firstLine="709"/>
        <w:contextualSpacing/>
        <w:jc w:val="both"/>
        <w:rPr>
          <w:rFonts w:ascii="Times New Roman" w:eastAsia="Calibri" w:hAnsi="Times New Roman" w:cs="Times New Roman"/>
          <w:sz w:val="28"/>
          <w:szCs w:val="28"/>
          <w:lang w:eastAsia="ru-RU"/>
        </w:rPr>
      </w:pPr>
      <w:r w:rsidRPr="0001196F">
        <w:rPr>
          <w:rFonts w:ascii="Times New Roman" w:eastAsia="Calibri" w:hAnsi="Times New Roman" w:cs="Times New Roman"/>
          <w:sz w:val="28"/>
          <w:szCs w:val="28"/>
          <w:lang w:eastAsia="ru-RU"/>
        </w:rPr>
        <w:t xml:space="preserve">На следующем этапе используется более сложная расчетная схема. </w:t>
      </w:r>
    </w:p>
    <w:p w14:paraId="09D65EFD" w14:textId="77777777" w:rsidR="0001196F" w:rsidRPr="0001196F" w:rsidRDefault="00CA45BB" w:rsidP="0001196F">
      <w:pPr>
        <w:spacing w:after="0" w:line="360" w:lineRule="auto"/>
        <w:ind w:firstLine="709"/>
        <w:contextualSpacing/>
        <w:jc w:val="both"/>
        <w:rPr>
          <w:rFonts w:ascii="Times New Roman" w:eastAsia="Calibri" w:hAnsi="Times New Roman" w:cs="Times New Roman"/>
          <w:sz w:val="20"/>
          <w:szCs w:val="20"/>
          <w:lang w:eastAsia="ru-RU"/>
        </w:rPr>
      </w:pPr>
      <w:r w:rsidRPr="0001196F">
        <w:rPr>
          <w:rFonts w:ascii="Times New Roman" w:eastAsia="Calibri" w:hAnsi="Times New Roman" w:cs="Times New Roman"/>
          <w:noProof/>
          <w:sz w:val="20"/>
          <w:szCs w:val="20"/>
          <w:lang w:eastAsia="ru-RU"/>
        </w:rPr>
        <w:object w:dxaOrig="10497" w:dyaOrig="3973" w14:anchorId="69DB5BA8">
          <v:shape id="_x0000_i1032" type="#_x0000_t75" alt="" style="width:407.75pt;height:155.1pt;mso-width-percent:0;mso-height-percent:0;mso-width-percent:0;mso-height-percent:0" o:ole="">
            <v:imagedata r:id="rId9" o:title=""/>
          </v:shape>
          <o:OLEObject Type="Embed" ProgID="Visio.Drawing.11" ShapeID="_x0000_i1032" DrawAspect="Content" ObjectID="_1785175813" r:id="rId10"/>
        </w:object>
      </w:r>
    </w:p>
    <w:p w14:paraId="0006D29A" w14:textId="77777777" w:rsidR="0001196F" w:rsidRPr="0001196F" w:rsidRDefault="0001196F" w:rsidP="0001196F">
      <w:pPr>
        <w:spacing w:after="0" w:line="360" w:lineRule="auto"/>
        <w:ind w:firstLine="709"/>
        <w:contextualSpacing/>
        <w:jc w:val="center"/>
        <w:rPr>
          <w:rFonts w:ascii="Times New Roman" w:eastAsia="Calibri" w:hAnsi="Times New Roman" w:cs="Times New Roman"/>
          <w:sz w:val="28"/>
          <w:szCs w:val="28"/>
          <w:lang w:eastAsia="ru-RU"/>
        </w:rPr>
      </w:pPr>
      <w:r w:rsidRPr="0001196F">
        <w:rPr>
          <w:rFonts w:ascii="Times New Roman" w:eastAsia="Calibri" w:hAnsi="Times New Roman" w:cs="Times New Roman"/>
          <w:sz w:val="28"/>
          <w:szCs w:val="28"/>
          <w:lang w:eastAsia="ru-RU"/>
        </w:rPr>
        <w:lastRenderedPageBreak/>
        <w:t>Рис. 2 – расчетная схема моделирования для второго этапа разработки модели</w:t>
      </w:r>
    </w:p>
    <w:p w14:paraId="20CA0463" w14:textId="77777777" w:rsidR="0001196F" w:rsidRPr="0001196F" w:rsidRDefault="0001196F" w:rsidP="0001196F">
      <w:pPr>
        <w:spacing w:after="0" w:line="360" w:lineRule="auto"/>
        <w:ind w:firstLine="709"/>
        <w:contextualSpacing/>
        <w:jc w:val="both"/>
        <w:rPr>
          <w:rFonts w:ascii="Times New Roman" w:eastAsia="Calibri" w:hAnsi="Times New Roman" w:cs="Times New Roman"/>
          <w:sz w:val="28"/>
          <w:szCs w:val="28"/>
          <w:lang w:eastAsia="ru-RU"/>
        </w:rPr>
      </w:pPr>
      <w:r w:rsidRPr="0001196F">
        <w:rPr>
          <w:rFonts w:ascii="Times New Roman" w:eastAsia="Calibri" w:hAnsi="Times New Roman" w:cs="Times New Roman"/>
          <w:sz w:val="28"/>
          <w:szCs w:val="28"/>
          <w:lang w:eastAsia="ru-RU"/>
        </w:rPr>
        <w:t>На втором этапе схема моделирования предусматривает наличие въезда и съезда на участок моделирования, а также создание инцидента с перекрытием одной полосы движения.</w:t>
      </w:r>
    </w:p>
    <w:p w14:paraId="0117046A" w14:textId="77777777" w:rsidR="0001196F" w:rsidRPr="0001196F" w:rsidRDefault="0001196F" w:rsidP="0001196F">
      <w:pPr>
        <w:spacing w:after="0" w:line="360" w:lineRule="auto"/>
        <w:contextualSpacing/>
        <w:rPr>
          <w:rFonts w:ascii="Times New Roman" w:eastAsia="Calibri" w:hAnsi="Times New Roman" w:cs="Times New Roman"/>
          <w:sz w:val="28"/>
          <w:szCs w:val="28"/>
          <w:lang w:eastAsia="ru-RU"/>
        </w:rPr>
      </w:pPr>
    </w:p>
    <w:p w14:paraId="6B110B54" w14:textId="77777777" w:rsidR="0001196F" w:rsidRPr="0001196F" w:rsidRDefault="0001196F" w:rsidP="0001196F">
      <w:pPr>
        <w:spacing w:after="120" w:line="360" w:lineRule="auto"/>
        <w:ind w:firstLine="720"/>
        <w:jc w:val="both"/>
        <w:rPr>
          <w:rFonts w:ascii="Times New Roman" w:eastAsia="Times New Roman" w:hAnsi="Times New Roman" w:cs="Times New Roman"/>
          <w:sz w:val="28"/>
          <w:szCs w:val="28"/>
          <w:lang w:eastAsia="ru-RU"/>
        </w:rPr>
      </w:pPr>
      <w:r w:rsidRPr="0001196F">
        <w:rPr>
          <w:rFonts w:ascii="Times New Roman" w:eastAsia="Times New Roman" w:hAnsi="Times New Roman" w:cs="Times New Roman"/>
          <w:sz w:val="28"/>
          <w:szCs w:val="28"/>
          <w:lang w:eastAsia="ru-RU"/>
        </w:rPr>
        <w:t xml:space="preserve">Из баланса сохранения транспортного потока определяется изменение интенсивности и плотности транспортного потока на </w:t>
      </w:r>
      <w:r w:rsidRPr="0001196F">
        <w:rPr>
          <w:rFonts w:ascii="Times New Roman" w:eastAsia="Times New Roman" w:hAnsi="Times New Roman" w:cs="Times New Roman"/>
          <w:i/>
          <w:sz w:val="28"/>
          <w:szCs w:val="28"/>
          <w:lang w:val="en-US" w:eastAsia="ru-RU"/>
        </w:rPr>
        <w:t>n</w:t>
      </w:r>
      <w:r w:rsidRPr="0001196F">
        <w:rPr>
          <w:rFonts w:ascii="Times New Roman" w:eastAsia="Times New Roman" w:hAnsi="Times New Roman" w:cs="Times New Roman"/>
          <w:sz w:val="28"/>
          <w:szCs w:val="28"/>
          <w:lang w:eastAsia="ru-RU"/>
        </w:rPr>
        <w:t xml:space="preserve"> – ом участке за промежуток </w:t>
      </w:r>
      <w:proofErr w:type="gramStart"/>
      <w:r w:rsidRPr="0001196F">
        <w:rPr>
          <w:rFonts w:ascii="Times New Roman" w:eastAsia="Times New Roman" w:hAnsi="Times New Roman" w:cs="Times New Roman"/>
          <w:sz w:val="28"/>
          <w:szCs w:val="28"/>
          <w:lang w:eastAsia="ru-RU"/>
        </w:rPr>
        <w:t>времени  Δ</w:t>
      </w:r>
      <w:proofErr w:type="gramEnd"/>
      <w:r w:rsidRPr="0001196F">
        <w:rPr>
          <w:rFonts w:ascii="Times New Roman" w:eastAsia="Times New Roman" w:hAnsi="Times New Roman" w:cs="Times New Roman"/>
          <w:i/>
          <w:sz w:val="28"/>
          <w:szCs w:val="28"/>
          <w:lang w:val="en-US" w:eastAsia="ru-RU"/>
        </w:rPr>
        <w:t>t</w:t>
      </w:r>
      <w:r w:rsidRPr="0001196F">
        <w:rPr>
          <w:rFonts w:ascii="Times New Roman" w:eastAsia="Times New Roman" w:hAnsi="Times New Roman" w:cs="Times New Roman"/>
          <w:sz w:val="28"/>
          <w:szCs w:val="28"/>
          <w:lang w:eastAsia="ru-RU"/>
        </w:rPr>
        <w:t xml:space="preserve"> :</w:t>
      </w:r>
    </w:p>
    <w:p w14:paraId="07EC97E5" w14:textId="77777777" w:rsidR="0001196F" w:rsidRPr="0001196F" w:rsidRDefault="00CA45BB" w:rsidP="0001196F">
      <w:pPr>
        <w:spacing w:after="120" w:line="360" w:lineRule="auto"/>
        <w:ind w:firstLine="720"/>
        <w:jc w:val="both"/>
        <w:rPr>
          <w:rFonts w:ascii="Times New Roman" w:eastAsia="Times New Roman" w:hAnsi="Times New Roman" w:cs="Times New Roman"/>
          <w:position w:val="-38"/>
          <w:sz w:val="28"/>
          <w:szCs w:val="28"/>
          <w:lang w:eastAsia="ru-RU"/>
        </w:rPr>
      </w:pPr>
      <w:r w:rsidRPr="00CA45BB">
        <w:rPr>
          <w:rFonts w:ascii="Times New Roman" w:eastAsia="Times New Roman" w:hAnsi="Times New Roman" w:cs="Times New Roman"/>
          <w:noProof/>
          <w:position w:val="-38"/>
          <w:sz w:val="24"/>
          <w:szCs w:val="24"/>
          <w:lang w:eastAsia="ru-RU"/>
        </w:rPr>
        <w:object w:dxaOrig="5940" w:dyaOrig="880" w14:anchorId="1317D475">
          <v:shape id="_x0000_i1031" type="#_x0000_t75" alt="" style="width:297pt;height:43.6pt;mso-width-percent:0;mso-height-percent:0;mso-width-percent:0;mso-height-percent:0" o:ole="">
            <v:imagedata r:id="rId11" o:title=""/>
          </v:shape>
          <o:OLEObject Type="Embed" ProgID="Equation.3" ShapeID="_x0000_i1031" DrawAspect="Content" ObjectID="_1785175814" r:id="rId12"/>
        </w:object>
      </w:r>
      <w:r w:rsidR="0001196F" w:rsidRPr="0001196F">
        <w:rPr>
          <w:rFonts w:ascii="Times New Roman" w:eastAsia="Times New Roman" w:hAnsi="Times New Roman" w:cs="Times New Roman"/>
          <w:position w:val="-38"/>
          <w:sz w:val="24"/>
          <w:szCs w:val="24"/>
          <w:lang w:eastAsia="ru-RU"/>
        </w:rPr>
        <w:t xml:space="preserve">                     </w:t>
      </w:r>
      <w:r w:rsidR="0001196F" w:rsidRPr="0001196F">
        <w:rPr>
          <w:rFonts w:ascii="Times New Roman" w:eastAsia="Times New Roman" w:hAnsi="Times New Roman" w:cs="Times New Roman"/>
          <w:position w:val="-38"/>
          <w:sz w:val="28"/>
          <w:szCs w:val="28"/>
          <w:lang w:eastAsia="ru-RU"/>
        </w:rPr>
        <w:t>(1)</w:t>
      </w:r>
    </w:p>
    <w:p w14:paraId="1A8BED4F" w14:textId="77777777" w:rsidR="0001196F" w:rsidRPr="0001196F" w:rsidRDefault="0001196F" w:rsidP="0001196F">
      <w:pPr>
        <w:spacing w:after="0" w:line="360" w:lineRule="auto"/>
        <w:ind w:firstLine="720"/>
        <w:jc w:val="both"/>
        <w:rPr>
          <w:rFonts w:ascii="Times New Roman" w:eastAsia="Times New Roman" w:hAnsi="Times New Roman" w:cs="Times New Roman"/>
          <w:sz w:val="28"/>
          <w:szCs w:val="28"/>
          <w:lang w:eastAsia="ru-RU"/>
        </w:rPr>
      </w:pPr>
      <w:r w:rsidRPr="0001196F">
        <w:rPr>
          <w:rFonts w:ascii="Times New Roman" w:eastAsia="Times New Roman" w:hAnsi="Times New Roman" w:cs="Times New Roman"/>
          <w:sz w:val="28"/>
          <w:szCs w:val="20"/>
          <w:lang w:eastAsia="ru-RU"/>
        </w:rPr>
        <w:t xml:space="preserve">где </w:t>
      </w:r>
      <w:r w:rsidRPr="0001196F">
        <w:rPr>
          <w:rFonts w:ascii="Times New Roman" w:eastAsia="Times New Roman" w:hAnsi="Times New Roman" w:cs="Times New Roman"/>
          <w:i/>
          <w:sz w:val="32"/>
          <w:szCs w:val="32"/>
          <w:lang w:val="en-US" w:eastAsia="ru-RU"/>
        </w:rPr>
        <w:t>q</w:t>
      </w:r>
      <w:r w:rsidRPr="0001196F">
        <w:rPr>
          <w:rFonts w:ascii="Times New Roman" w:eastAsia="Times New Roman" w:hAnsi="Times New Roman" w:cs="Times New Roman"/>
          <w:i/>
          <w:sz w:val="32"/>
          <w:szCs w:val="32"/>
          <w:lang w:eastAsia="ru-RU"/>
        </w:rPr>
        <w:t xml:space="preserve"> </w:t>
      </w:r>
      <w:r w:rsidRPr="0001196F">
        <w:rPr>
          <w:rFonts w:ascii="Times New Roman" w:eastAsia="Times New Roman" w:hAnsi="Times New Roman" w:cs="Times New Roman"/>
          <w:sz w:val="28"/>
          <w:szCs w:val="28"/>
          <w:lang w:eastAsia="ru-RU"/>
        </w:rPr>
        <w:t>– интенсивность движения;</w:t>
      </w:r>
    </w:p>
    <w:p w14:paraId="051B9D42" w14:textId="77777777" w:rsidR="0001196F" w:rsidRPr="0001196F" w:rsidRDefault="0001196F" w:rsidP="0001196F">
      <w:pPr>
        <w:spacing w:after="0" w:line="360" w:lineRule="auto"/>
        <w:ind w:firstLine="720"/>
        <w:jc w:val="both"/>
        <w:rPr>
          <w:rFonts w:ascii="Times New Roman" w:eastAsia="Times New Roman" w:hAnsi="Times New Roman" w:cs="Times New Roman"/>
          <w:sz w:val="28"/>
          <w:szCs w:val="28"/>
          <w:lang w:eastAsia="ru-RU"/>
        </w:rPr>
      </w:pPr>
      <w:r w:rsidRPr="0001196F">
        <w:rPr>
          <w:rFonts w:ascii="Times New Roman" w:eastAsia="Times New Roman" w:hAnsi="Times New Roman" w:cs="Times New Roman"/>
          <w:i/>
          <w:sz w:val="32"/>
          <w:szCs w:val="32"/>
          <w:lang w:eastAsia="ru-RU"/>
        </w:rPr>
        <w:t xml:space="preserve">      </w:t>
      </w:r>
      <w:r w:rsidRPr="0001196F">
        <w:rPr>
          <w:rFonts w:ascii="Times New Roman" w:eastAsia="Times New Roman" w:hAnsi="Times New Roman" w:cs="Times New Roman"/>
          <w:i/>
          <w:sz w:val="32"/>
          <w:szCs w:val="32"/>
          <w:lang w:val="en-US" w:eastAsia="ru-RU"/>
        </w:rPr>
        <w:t>q</w:t>
      </w:r>
      <w:r w:rsidRPr="0001196F">
        <w:rPr>
          <w:rFonts w:ascii="Times New Roman" w:eastAsia="Times New Roman" w:hAnsi="Times New Roman" w:cs="Times New Roman"/>
          <w:i/>
          <w:sz w:val="32"/>
          <w:szCs w:val="32"/>
          <w:vertAlign w:val="superscript"/>
          <w:lang w:val="en-US" w:eastAsia="ru-RU"/>
        </w:rPr>
        <w:t>in</w:t>
      </w:r>
      <w:r w:rsidRPr="0001196F">
        <w:rPr>
          <w:rFonts w:ascii="Times New Roman" w:eastAsia="Times New Roman" w:hAnsi="Times New Roman" w:cs="Times New Roman"/>
          <w:sz w:val="28"/>
          <w:szCs w:val="28"/>
          <w:lang w:eastAsia="ru-RU"/>
        </w:rPr>
        <w:t xml:space="preserve"> – количество автомобилей, вошедших на участок дороги</w:t>
      </w:r>
    </w:p>
    <w:p w14:paraId="0F6CB13D" w14:textId="77777777" w:rsidR="0001196F" w:rsidRPr="0001196F" w:rsidRDefault="0001196F" w:rsidP="0001196F">
      <w:pPr>
        <w:spacing w:after="0" w:line="360" w:lineRule="auto"/>
        <w:ind w:firstLine="720"/>
        <w:jc w:val="both"/>
        <w:rPr>
          <w:rFonts w:ascii="Times New Roman" w:eastAsia="Times New Roman" w:hAnsi="Times New Roman" w:cs="Times New Roman"/>
          <w:sz w:val="28"/>
          <w:szCs w:val="28"/>
          <w:lang w:eastAsia="ru-RU"/>
        </w:rPr>
      </w:pPr>
      <w:r w:rsidRPr="0001196F">
        <w:rPr>
          <w:rFonts w:ascii="Times New Roman" w:eastAsia="Times New Roman" w:hAnsi="Times New Roman" w:cs="Times New Roman"/>
          <w:sz w:val="28"/>
          <w:szCs w:val="28"/>
          <w:lang w:eastAsia="ru-RU"/>
        </w:rPr>
        <w:t xml:space="preserve">               за время Δ</w:t>
      </w:r>
      <w:r w:rsidRPr="0001196F">
        <w:rPr>
          <w:rFonts w:ascii="Times New Roman" w:eastAsia="Times New Roman" w:hAnsi="Times New Roman" w:cs="Times New Roman"/>
          <w:i/>
          <w:sz w:val="32"/>
          <w:szCs w:val="32"/>
          <w:lang w:val="en-US" w:eastAsia="ru-RU"/>
        </w:rPr>
        <w:t>t</w:t>
      </w:r>
      <w:r w:rsidRPr="0001196F">
        <w:rPr>
          <w:rFonts w:ascii="Times New Roman" w:eastAsia="Times New Roman" w:hAnsi="Times New Roman" w:cs="Times New Roman"/>
          <w:sz w:val="28"/>
          <w:szCs w:val="28"/>
          <w:lang w:eastAsia="ru-RU"/>
        </w:rPr>
        <w:t>;</w:t>
      </w:r>
    </w:p>
    <w:p w14:paraId="57D836D8" w14:textId="77777777" w:rsidR="0001196F" w:rsidRPr="0001196F" w:rsidRDefault="0001196F" w:rsidP="0001196F">
      <w:pPr>
        <w:spacing w:after="0" w:line="360" w:lineRule="auto"/>
        <w:ind w:firstLine="720"/>
        <w:jc w:val="both"/>
        <w:rPr>
          <w:rFonts w:ascii="Times New Roman" w:eastAsia="Times New Roman" w:hAnsi="Times New Roman" w:cs="Times New Roman"/>
          <w:sz w:val="28"/>
          <w:szCs w:val="28"/>
          <w:lang w:eastAsia="ru-RU"/>
        </w:rPr>
      </w:pPr>
      <w:r w:rsidRPr="0001196F">
        <w:rPr>
          <w:rFonts w:ascii="Times New Roman" w:eastAsia="Times New Roman" w:hAnsi="Times New Roman" w:cs="Times New Roman"/>
          <w:i/>
          <w:sz w:val="32"/>
          <w:szCs w:val="32"/>
          <w:lang w:eastAsia="ru-RU"/>
        </w:rPr>
        <w:t xml:space="preserve">      </w:t>
      </w:r>
      <w:proofErr w:type="spellStart"/>
      <w:r w:rsidRPr="0001196F">
        <w:rPr>
          <w:rFonts w:ascii="Times New Roman" w:eastAsia="Times New Roman" w:hAnsi="Times New Roman" w:cs="Times New Roman"/>
          <w:i/>
          <w:sz w:val="32"/>
          <w:szCs w:val="32"/>
          <w:lang w:val="en-US" w:eastAsia="ru-RU"/>
        </w:rPr>
        <w:t>q</w:t>
      </w:r>
      <w:r w:rsidRPr="0001196F">
        <w:rPr>
          <w:rFonts w:ascii="Times New Roman" w:eastAsia="Times New Roman" w:hAnsi="Times New Roman" w:cs="Times New Roman"/>
          <w:i/>
          <w:sz w:val="32"/>
          <w:szCs w:val="32"/>
          <w:vertAlign w:val="superscript"/>
          <w:lang w:val="en-US" w:eastAsia="ru-RU"/>
        </w:rPr>
        <w:t>out</w:t>
      </w:r>
      <w:proofErr w:type="spellEnd"/>
      <w:r w:rsidRPr="0001196F">
        <w:rPr>
          <w:rFonts w:ascii="Times New Roman" w:eastAsia="Times New Roman" w:hAnsi="Times New Roman" w:cs="Times New Roman"/>
          <w:sz w:val="32"/>
          <w:szCs w:val="32"/>
          <w:lang w:eastAsia="ru-RU"/>
        </w:rPr>
        <w:t xml:space="preserve"> – </w:t>
      </w:r>
      <w:r w:rsidRPr="0001196F">
        <w:rPr>
          <w:rFonts w:ascii="Times New Roman" w:eastAsia="Times New Roman" w:hAnsi="Times New Roman" w:cs="Times New Roman"/>
          <w:sz w:val="28"/>
          <w:szCs w:val="28"/>
          <w:lang w:eastAsia="ru-RU"/>
        </w:rPr>
        <w:t>количество автомобилей, покинувших участок дороги</w:t>
      </w:r>
    </w:p>
    <w:p w14:paraId="1CBCD377" w14:textId="77777777" w:rsidR="0001196F" w:rsidRPr="0001196F" w:rsidRDefault="0001196F" w:rsidP="0001196F">
      <w:pPr>
        <w:spacing w:after="0" w:line="360" w:lineRule="auto"/>
        <w:ind w:firstLine="720"/>
        <w:jc w:val="both"/>
        <w:rPr>
          <w:rFonts w:ascii="Times New Roman" w:eastAsia="Times New Roman" w:hAnsi="Times New Roman" w:cs="Times New Roman"/>
          <w:sz w:val="28"/>
          <w:szCs w:val="28"/>
          <w:lang w:eastAsia="ru-RU"/>
        </w:rPr>
      </w:pPr>
      <w:r w:rsidRPr="0001196F">
        <w:rPr>
          <w:rFonts w:ascii="Times New Roman" w:eastAsia="Times New Roman" w:hAnsi="Times New Roman" w:cs="Times New Roman"/>
          <w:sz w:val="28"/>
          <w:szCs w:val="28"/>
          <w:lang w:eastAsia="ru-RU"/>
        </w:rPr>
        <w:t xml:space="preserve">                 за время Δ</w:t>
      </w:r>
      <w:r w:rsidRPr="0001196F">
        <w:rPr>
          <w:rFonts w:ascii="Times New Roman" w:eastAsia="Times New Roman" w:hAnsi="Times New Roman" w:cs="Times New Roman"/>
          <w:i/>
          <w:sz w:val="32"/>
          <w:szCs w:val="32"/>
          <w:lang w:val="en-US" w:eastAsia="ru-RU"/>
        </w:rPr>
        <w:t>t</w:t>
      </w:r>
      <w:r w:rsidRPr="0001196F">
        <w:rPr>
          <w:rFonts w:ascii="Times New Roman" w:eastAsia="Times New Roman" w:hAnsi="Times New Roman" w:cs="Times New Roman"/>
          <w:sz w:val="28"/>
          <w:szCs w:val="28"/>
          <w:lang w:eastAsia="ru-RU"/>
        </w:rPr>
        <w:t>;</w:t>
      </w:r>
    </w:p>
    <w:p w14:paraId="13092B4A" w14:textId="77777777" w:rsidR="0001196F" w:rsidRPr="0001196F" w:rsidRDefault="0001196F" w:rsidP="0001196F">
      <w:pPr>
        <w:spacing w:after="0" w:line="360" w:lineRule="auto"/>
        <w:ind w:firstLine="720"/>
        <w:jc w:val="both"/>
        <w:rPr>
          <w:rFonts w:ascii="Times New Roman" w:eastAsia="Times New Roman" w:hAnsi="Times New Roman" w:cs="Times New Roman"/>
          <w:sz w:val="28"/>
          <w:szCs w:val="28"/>
          <w:lang w:eastAsia="ru-RU"/>
        </w:rPr>
      </w:pPr>
      <w:r w:rsidRPr="0001196F">
        <w:rPr>
          <w:rFonts w:ascii="Times New Roman" w:eastAsia="Times New Roman" w:hAnsi="Times New Roman" w:cs="Times New Roman"/>
          <w:i/>
          <w:sz w:val="32"/>
          <w:szCs w:val="32"/>
          <w:lang w:eastAsia="ru-RU"/>
        </w:rPr>
        <w:t xml:space="preserve">      </w:t>
      </w:r>
      <w:r w:rsidRPr="0001196F">
        <w:rPr>
          <w:rFonts w:ascii="Times New Roman" w:eastAsia="Times New Roman" w:hAnsi="Times New Roman" w:cs="Times New Roman"/>
          <w:i/>
          <w:sz w:val="32"/>
          <w:szCs w:val="32"/>
          <w:lang w:val="en-US" w:eastAsia="ru-RU"/>
        </w:rPr>
        <w:t>k</w:t>
      </w:r>
      <w:r w:rsidRPr="0001196F">
        <w:rPr>
          <w:rFonts w:ascii="Times New Roman" w:eastAsia="Times New Roman" w:hAnsi="Times New Roman" w:cs="Times New Roman"/>
          <w:sz w:val="28"/>
          <w:szCs w:val="28"/>
          <w:lang w:eastAsia="ru-RU"/>
        </w:rPr>
        <w:t xml:space="preserve"> – плотность транспортного </w:t>
      </w:r>
      <w:proofErr w:type="gramStart"/>
      <w:r w:rsidRPr="0001196F">
        <w:rPr>
          <w:rFonts w:ascii="Times New Roman" w:eastAsia="Times New Roman" w:hAnsi="Times New Roman" w:cs="Times New Roman"/>
          <w:sz w:val="28"/>
          <w:szCs w:val="28"/>
          <w:lang w:eastAsia="ru-RU"/>
        </w:rPr>
        <w:t>потока;</w:t>
      </w:r>
      <w:proofErr w:type="gramEnd"/>
    </w:p>
    <w:p w14:paraId="61CE6C0E" w14:textId="77777777" w:rsidR="0001196F" w:rsidRPr="0001196F" w:rsidRDefault="0001196F" w:rsidP="0001196F">
      <w:pPr>
        <w:spacing w:after="0" w:line="360" w:lineRule="auto"/>
        <w:ind w:firstLine="720"/>
        <w:jc w:val="both"/>
        <w:rPr>
          <w:rFonts w:ascii="Times New Roman" w:eastAsia="Times New Roman" w:hAnsi="Times New Roman" w:cs="Times New Roman"/>
          <w:sz w:val="28"/>
          <w:szCs w:val="28"/>
          <w:lang w:eastAsia="ru-RU"/>
        </w:rPr>
      </w:pPr>
      <w:r w:rsidRPr="0001196F">
        <w:rPr>
          <w:rFonts w:ascii="Times New Roman" w:eastAsia="Times New Roman" w:hAnsi="Times New Roman" w:cs="Times New Roman"/>
          <w:i/>
          <w:sz w:val="32"/>
          <w:szCs w:val="32"/>
          <w:lang w:eastAsia="ru-RU"/>
        </w:rPr>
        <w:t xml:space="preserve">      </w:t>
      </w:r>
      <w:r w:rsidRPr="0001196F">
        <w:rPr>
          <w:rFonts w:ascii="Times New Roman" w:eastAsia="Times New Roman" w:hAnsi="Times New Roman" w:cs="Times New Roman"/>
          <w:i/>
          <w:sz w:val="32"/>
          <w:szCs w:val="32"/>
          <w:lang w:val="en-US" w:eastAsia="ru-RU"/>
        </w:rPr>
        <w:t>v</w:t>
      </w:r>
      <w:r w:rsidRPr="0001196F">
        <w:rPr>
          <w:rFonts w:ascii="Times New Roman" w:eastAsia="Times New Roman" w:hAnsi="Times New Roman" w:cs="Times New Roman"/>
          <w:sz w:val="28"/>
          <w:szCs w:val="28"/>
          <w:lang w:eastAsia="ru-RU"/>
        </w:rPr>
        <w:t xml:space="preserve"> – скорость транспортного </w:t>
      </w:r>
      <w:proofErr w:type="gramStart"/>
      <w:r w:rsidRPr="0001196F">
        <w:rPr>
          <w:rFonts w:ascii="Times New Roman" w:eastAsia="Times New Roman" w:hAnsi="Times New Roman" w:cs="Times New Roman"/>
          <w:sz w:val="28"/>
          <w:szCs w:val="28"/>
          <w:lang w:eastAsia="ru-RU"/>
        </w:rPr>
        <w:t>потока;</w:t>
      </w:r>
      <w:proofErr w:type="gramEnd"/>
    </w:p>
    <w:p w14:paraId="47143B70" w14:textId="77777777" w:rsidR="0001196F" w:rsidRPr="0001196F" w:rsidRDefault="0001196F" w:rsidP="0001196F">
      <w:pPr>
        <w:spacing w:after="0" w:line="360" w:lineRule="auto"/>
        <w:ind w:firstLine="720"/>
        <w:jc w:val="both"/>
        <w:rPr>
          <w:rFonts w:ascii="Times New Roman" w:eastAsia="Times New Roman" w:hAnsi="Times New Roman" w:cs="Times New Roman"/>
          <w:sz w:val="28"/>
          <w:szCs w:val="28"/>
          <w:lang w:eastAsia="ru-RU"/>
        </w:rPr>
      </w:pPr>
      <w:r w:rsidRPr="0001196F">
        <w:rPr>
          <w:rFonts w:ascii="Times New Roman" w:eastAsia="Times New Roman" w:hAnsi="Times New Roman" w:cs="Times New Roman"/>
          <w:i/>
          <w:sz w:val="32"/>
          <w:szCs w:val="32"/>
          <w:lang w:eastAsia="ru-RU"/>
        </w:rPr>
        <w:t xml:space="preserve">     </w:t>
      </w:r>
      <w:proofErr w:type="spellStart"/>
      <w:r w:rsidRPr="0001196F">
        <w:rPr>
          <w:rFonts w:ascii="Times New Roman" w:eastAsia="Times New Roman" w:hAnsi="Times New Roman" w:cs="Times New Roman"/>
          <w:i/>
          <w:sz w:val="32"/>
          <w:szCs w:val="32"/>
          <w:lang w:val="en-US" w:eastAsia="ru-RU"/>
        </w:rPr>
        <w:t>Δs</w:t>
      </w:r>
      <w:proofErr w:type="spellEnd"/>
      <w:r w:rsidRPr="0001196F">
        <w:rPr>
          <w:rFonts w:ascii="Times New Roman" w:eastAsia="Times New Roman" w:hAnsi="Times New Roman" w:cs="Times New Roman"/>
          <w:sz w:val="28"/>
          <w:szCs w:val="28"/>
          <w:lang w:eastAsia="ru-RU"/>
        </w:rPr>
        <w:t xml:space="preserve"> – длина участка </w:t>
      </w:r>
      <w:proofErr w:type="gramStart"/>
      <w:r w:rsidRPr="0001196F">
        <w:rPr>
          <w:rFonts w:ascii="Times New Roman" w:eastAsia="Times New Roman" w:hAnsi="Times New Roman" w:cs="Times New Roman"/>
          <w:sz w:val="28"/>
          <w:szCs w:val="28"/>
          <w:lang w:eastAsia="ru-RU"/>
        </w:rPr>
        <w:t>дороги;</w:t>
      </w:r>
      <w:proofErr w:type="gramEnd"/>
    </w:p>
    <w:p w14:paraId="6E39162B" w14:textId="77777777" w:rsidR="0001196F" w:rsidRPr="0001196F" w:rsidRDefault="0001196F" w:rsidP="0001196F">
      <w:pPr>
        <w:spacing w:after="0" w:line="360" w:lineRule="auto"/>
        <w:ind w:firstLine="720"/>
        <w:jc w:val="both"/>
        <w:rPr>
          <w:rFonts w:ascii="Times New Roman" w:eastAsia="Times New Roman" w:hAnsi="Times New Roman" w:cs="Times New Roman"/>
          <w:sz w:val="28"/>
          <w:szCs w:val="28"/>
          <w:lang w:eastAsia="ru-RU"/>
        </w:rPr>
      </w:pPr>
      <w:r w:rsidRPr="0001196F">
        <w:rPr>
          <w:rFonts w:ascii="Times New Roman" w:eastAsia="Times New Roman" w:hAnsi="Times New Roman" w:cs="Times New Roman"/>
          <w:i/>
          <w:sz w:val="32"/>
          <w:szCs w:val="32"/>
          <w:lang w:eastAsia="ru-RU"/>
        </w:rPr>
        <w:t xml:space="preserve">       </w:t>
      </w:r>
      <w:r w:rsidRPr="0001196F">
        <w:rPr>
          <w:rFonts w:ascii="Times New Roman" w:eastAsia="Times New Roman" w:hAnsi="Times New Roman" w:cs="Times New Roman"/>
          <w:i/>
          <w:sz w:val="32"/>
          <w:szCs w:val="32"/>
          <w:lang w:val="en-US" w:eastAsia="ru-RU"/>
        </w:rPr>
        <w:t>l</w:t>
      </w:r>
      <w:r w:rsidRPr="0001196F">
        <w:rPr>
          <w:rFonts w:ascii="Times New Roman" w:eastAsia="Times New Roman" w:hAnsi="Times New Roman" w:cs="Times New Roman"/>
          <w:sz w:val="28"/>
          <w:szCs w:val="28"/>
          <w:lang w:eastAsia="ru-RU"/>
        </w:rPr>
        <w:t xml:space="preserve"> – число полос движения на </w:t>
      </w:r>
      <w:proofErr w:type="gramStart"/>
      <w:r w:rsidRPr="0001196F">
        <w:rPr>
          <w:rFonts w:ascii="Times New Roman" w:eastAsia="Times New Roman" w:hAnsi="Times New Roman" w:cs="Times New Roman"/>
          <w:sz w:val="28"/>
          <w:szCs w:val="28"/>
          <w:lang w:eastAsia="ru-RU"/>
        </w:rPr>
        <w:t>участке;</w:t>
      </w:r>
      <w:proofErr w:type="gramEnd"/>
    </w:p>
    <w:p w14:paraId="1F1471B3" w14:textId="77777777" w:rsidR="0001196F" w:rsidRPr="0001196F" w:rsidRDefault="0001196F" w:rsidP="0001196F">
      <w:pPr>
        <w:spacing w:after="0" w:line="360" w:lineRule="auto"/>
        <w:ind w:firstLine="720"/>
        <w:jc w:val="both"/>
        <w:rPr>
          <w:rFonts w:ascii="Times New Roman" w:eastAsia="Times New Roman" w:hAnsi="Times New Roman" w:cs="Times New Roman"/>
          <w:sz w:val="28"/>
          <w:szCs w:val="28"/>
          <w:lang w:eastAsia="ru-RU"/>
        </w:rPr>
      </w:pPr>
      <w:r w:rsidRPr="0001196F">
        <w:rPr>
          <w:rFonts w:ascii="Times New Roman" w:eastAsia="Times New Roman" w:hAnsi="Times New Roman" w:cs="Times New Roman"/>
          <w:i/>
          <w:sz w:val="32"/>
          <w:szCs w:val="32"/>
          <w:lang w:eastAsia="ru-RU"/>
        </w:rPr>
        <w:t xml:space="preserve">       </w:t>
      </w:r>
      <w:r w:rsidRPr="0001196F">
        <w:rPr>
          <w:rFonts w:ascii="Times New Roman" w:eastAsia="Times New Roman" w:hAnsi="Times New Roman" w:cs="Times New Roman"/>
          <w:i/>
          <w:sz w:val="32"/>
          <w:szCs w:val="32"/>
          <w:lang w:val="en-US" w:eastAsia="ru-RU"/>
        </w:rPr>
        <w:t>n</w:t>
      </w:r>
      <w:r w:rsidRPr="0001196F">
        <w:rPr>
          <w:rFonts w:ascii="Times New Roman" w:eastAsia="Times New Roman" w:hAnsi="Times New Roman" w:cs="Times New Roman"/>
          <w:sz w:val="28"/>
          <w:szCs w:val="28"/>
          <w:lang w:eastAsia="ru-RU"/>
        </w:rPr>
        <w:t xml:space="preserve"> – индекс, относящийся к номеру </w:t>
      </w:r>
      <w:proofErr w:type="gramStart"/>
      <w:r w:rsidRPr="0001196F">
        <w:rPr>
          <w:rFonts w:ascii="Times New Roman" w:eastAsia="Times New Roman" w:hAnsi="Times New Roman" w:cs="Times New Roman"/>
          <w:sz w:val="28"/>
          <w:szCs w:val="28"/>
          <w:lang w:eastAsia="ru-RU"/>
        </w:rPr>
        <w:t>участка;</w:t>
      </w:r>
      <w:proofErr w:type="gramEnd"/>
    </w:p>
    <w:p w14:paraId="6E5AA017" w14:textId="77777777" w:rsidR="0001196F" w:rsidRPr="0001196F" w:rsidRDefault="0001196F" w:rsidP="0001196F">
      <w:pPr>
        <w:spacing w:after="0" w:line="360" w:lineRule="auto"/>
        <w:ind w:firstLine="720"/>
        <w:jc w:val="both"/>
        <w:rPr>
          <w:rFonts w:ascii="Times New Roman" w:eastAsia="Times New Roman" w:hAnsi="Times New Roman" w:cs="Times New Roman"/>
          <w:sz w:val="28"/>
          <w:szCs w:val="28"/>
          <w:lang w:eastAsia="ru-RU"/>
        </w:rPr>
      </w:pPr>
      <w:r w:rsidRPr="0001196F">
        <w:rPr>
          <w:rFonts w:ascii="Times New Roman" w:eastAsia="Times New Roman" w:hAnsi="Times New Roman" w:cs="Times New Roman"/>
          <w:i/>
          <w:sz w:val="32"/>
          <w:szCs w:val="32"/>
          <w:lang w:eastAsia="ru-RU"/>
        </w:rPr>
        <w:t xml:space="preserve">       </w:t>
      </w:r>
      <w:proofErr w:type="spellStart"/>
      <w:r w:rsidRPr="0001196F">
        <w:rPr>
          <w:rFonts w:ascii="Times New Roman" w:eastAsia="Times New Roman" w:hAnsi="Times New Roman" w:cs="Times New Roman"/>
          <w:i/>
          <w:sz w:val="32"/>
          <w:szCs w:val="32"/>
          <w:lang w:val="en-US" w:eastAsia="ru-RU"/>
        </w:rPr>
        <w:t>i</w:t>
      </w:r>
      <w:proofErr w:type="spellEnd"/>
      <w:r w:rsidRPr="0001196F">
        <w:rPr>
          <w:rFonts w:ascii="Times New Roman" w:eastAsia="Times New Roman" w:hAnsi="Times New Roman" w:cs="Times New Roman"/>
          <w:sz w:val="28"/>
          <w:szCs w:val="28"/>
          <w:lang w:eastAsia="ru-RU"/>
        </w:rPr>
        <w:t xml:space="preserve"> – индекс, относящийся к промежутку времени Δ</w:t>
      </w:r>
      <w:r w:rsidRPr="0001196F">
        <w:rPr>
          <w:rFonts w:ascii="Times New Roman" w:eastAsia="Times New Roman" w:hAnsi="Times New Roman" w:cs="Times New Roman"/>
          <w:i/>
          <w:sz w:val="32"/>
          <w:szCs w:val="32"/>
          <w:lang w:val="en-US" w:eastAsia="ru-RU"/>
        </w:rPr>
        <w:t>t</w:t>
      </w:r>
      <w:r w:rsidRPr="0001196F">
        <w:rPr>
          <w:rFonts w:ascii="Times New Roman" w:eastAsia="Times New Roman" w:hAnsi="Times New Roman" w:cs="Times New Roman"/>
          <w:sz w:val="28"/>
          <w:szCs w:val="28"/>
          <w:lang w:eastAsia="ru-RU"/>
        </w:rPr>
        <w:t>.</w:t>
      </w:r>
    </w:p>
    <w:p w14:paraId="25BC77CF" w14:textId="77777777" w:rsidR="0001196F" w:rsidRPr="0001196F" w:rsidRDefault="0001196F" w:rsidP="0001196F">
      <w:pPr>
        <w:spacing w:after="0" w:line="360" w:lineRule="auto"/>
        <w:ind w:firstLine="720"/>
        <w:jc w:val="both"/>
        <w:rPr>
          <w:rFonts w:ascii="Times New Roman" w:eastAsia="Times New Roman" w:hAnsi="Times New Roman" w:cs="Times New Roman"/>
          <w:sz w:val="32"/>
          <w:szCs w:val="32"/>
          <w:lang w:eastAsia="ru-RU"/>
        </w:rPr>
      </w:pPr>
      <w:r w:rsidRPr="0001196F">
        <w:rPr>
          <w:rFonts w:ascii="Times New Roman" w:eastAsia="Times New Roman" w:hAnsi="Times New Roman" w:cs="Times New Roman"/>
          <w:sz w:val="28"/>
          <w:szCs w:val="28"/>
          <w:lang w:eastAsia="ru-RU"/>
        </w:rPr>
        <w:t xml:space="preserve">Важнейшей частью модели является уравнение, описывающее изменение скорости движения с использованием таких аналогий с физическими процессами, как конвекция и релаксация. Параметр конвекции учитывает, что автомобили, движущиеся со скоростью </w:t>
      </w:r>
      <w:r w:rsidRPr="0001196F">
        <w:rPr>
          <w:rFonts w:ascii="Times New Roman" w:eastAsia="Times New Roman" w:hAnsi="Times New Roman" w:cs="Times New Roman"/>
          <w:i/>
          <w:sz w:val="32"/>
          <w:szCs w:val="32"/>
          <w:lang w:val="en-US" w:eastAsia="ru-RU"/>
        </w:rPr>
        <w:t>v</w:t>
      </w:r>
      <w:r w:rsidRPr="0001196F">
        <w:rPr>
          <w:rFonts w:ascii="Times New Roman" w:eastAsia="Times New Roman" w:hAnsi="Times New Roman" w:cs="Times New Roman"/>
          <w:sz w:val="28"/>
          <w:szCs w:val="28"/>
          <w:lang w:eastAsia="ru-RU"/>
        </w:rPr>
        <w:t xml:space="preserve"> на участке дороги с </w:t>
      </w:r>
      <w:r w:rsidRPr="0001196F">
        <w:rPr>
          <w:rFonts w:ascii="Times New Roman" w:eastAsia="Times New Roman" w:hAnsi="Times New Roman" w:cs="Times New Roman"/>
          <w:sz w:val="28"/>
          <w:szCs w:val="28"/>
          <w:lang w:eastAsia="ru-RU"/>
        </w:rPr>
        <w:lastRenderedPageBreak/>
        <w:t>порядковым номером (</w:t>
      </w:r>
      <w:r w:rsidRPr="0001196F">
        <w:rPr>
          <w:rFonts w:ascii="Times New Roman" w:eastAsia="Times New Roman" w:hAnsi="Times New Roman" w:cs="Times New Roman"/>
          <w:i/>
          <w:sz w:val="32"/>
          <w:szCs w:val="32"/>
          <w:lang w:val="en-US" w:eastAsia="ru-RU"/>
        </w:rPr>
        <w:t>n</w:t>
      </w:r>
      <w:r w:rsidRPr="0001196F">
        <w:rPr>
          <w:rFonts w:ascii="Times New Roman" w:eastAsia="Times New Roman" w:hAnsi="Times New Roman" w:cs="Times New Roman"/>
          <w:sz w:val="28"/>
          <w:szCs w:val="28"/>
          <w:lang w:eastAsia="ru-RU"/>
        </w:rPr>
        <w:t xml:space="preserve">-1) вверх по потоку имеют тенденцию к сохранению этой скорости на участке </w:t>
      </w:r>
      <w:r w:rsidRPr="0001196F">
        <w:rPr>
          <w:rFonts w:ascii="Times New Roman" w:eastAsia="Times New Roman" w:hAnsi="Times New Roman" w:cs="Times New Roman"/>
          <w:i/>
          <w:sz w:val="32"/>
          <w:szCs w:val="32"/>
          <w:lang w:val="en-US" w:eastAsia="ru-RU"/>
        </w:rPr>
        <w:t>n</w:t>
      </w:r>
      <w:r w:rsidRPr="0001196F">
        <w:rPr>
          <w:rFonts w:ascii="Times New Roman" w:eastAsia="Times New Roman" w:hAnsi="Times New Roman" w:cs="Times New Roman"/>
          <w:sz w:val="32"/>
          <w:szCs w:val="32"/>
          <w:lang w:eastAsia="ru-RU"/>
        </w:rPr>
        <w:t>:</w:t>
      </w:r>
    </w:p>
    <w:p w14:paraId="4A4D17CA" w14:textId="77777777" w:rsidR="0001196F" w:rsidRPr="0001196F" w:rsidRDefault="00000000" w:rsidP="0001196F">
      <w:pPr>
        <w:spacing w:after="0" w:line="360" w:lineRule="auto"/>
        <w:ind w:firstLine="720"/>
        <w:jc w:val="right"/>
        <w:rPr>
          <w:rFonts w:ascii="Times New Roman" w:eastAsia="Times New Roman" w:hAnsi="Times New Roman" w:cs="Times New Roman"/>
          <w:sz w:val="32"/>
          <w:szCs w:val="32"/>
          <w:lang w:eastAsia="ru-RU"/>
        </w:rPr>
      </w:pPr>
      <m:oMath>
        <m:sSub>
          <m:sSubPr>
            <m:ctrlPr>
              <w:rPr>
                <w:rFonts w:ascii="Cambria Math" w:eastAsia="Times New Roman" w:hAnsi="Cambria Math" w:cs="Times New Roman"/>
                <w:i/>
                <w:sz w:val="36"/>
                <w:szCs w:val="36"/>
                <w:lang w:eastAsia="ru-RU"/>
              </w:rPr>
            </m:ctrlPr>
          </m:sSubPr>
          <m:e>
            <m:r>
              <w:rPr>
                <w:rFonts w:ascii="Cambria Math" w:eastAsia="Times New Roman" w:hAnsi="Cambria Math" w:cs="Times New Roman"/>
                <w:sz w:val="36"/>
                <w:szCs w:val="36"/>
                <w:lang w:eastAsia="ru-RU"/>
              </w:rPr>
              <m:t>v</m:t>
            </m:r>
          </m:e>
          <m:sub>
            <m:r>
              <w:rPr>
                <w:rFonts w:ascii="Cambria Math" w:eastAsia="Times New Roman" w:hAnsi="Cambria Math" w:cs="Times New Roman"/>
                <w:sz w:val="36"/>
                <w:szCs w:val="36"/>
                <w:lang w:eastAsia="ru-RU"/>
              </w:rPr>
              <m:t>k</m:t>
            </m:r>
          </m:sub>
        </m:sSub>
        <m:r>
          <w:rPr>
            <w:rFonts w:ascii="Cambria Math" w:eastAsia="Times New Roman" w:hAnsi="Cambria Math" w:cs="Times New Roman"/>
            <w:sz w:val="36"/>
            <w:szCs w:val="36"/>
            <w:lang w:eastAsia="ru-RU"/>
          </w:rPr>
          <m:t>=-</m:t>
        </m:r>
        <m:sSubSup>
          <m:sSubSupPr>
            <m:ctrlPr>
              <w:rPr>
                <w:rFonts w:ascii="Cambria Math" w:eastAsia="Times New Roman" w:hAnsi="Cambria Math" w:cs="Times New Roman"/>
                <w:i/>
                <w:sz w:val="36"/>
                <w:szCs w:val="36"/>
                <w:lang w:eastAsia="ru-RU"/>
              </w:rPr>
            </m:ctrlPr>
          </m:sSubSupPr>
          <m:e>
            <m:r>
              <w:rPr>
                <w:rFonts w:ascii="Cambria Math" w:eastAsia="Times New Roman" w:hAnsi="Cambria Math" w:cs="Times New Roman"/>
                <w:sz w:val="36"/>
                <w:szCs w:val="36"/>
                <w:lang w:eastAsia="ru-RU"/>
              </w:rPr>
              <m:t>v</m:t>
            </m:r>
          </m:e>
          <m:sub>
            <m:r>
              <w:rPr>
                <w:rFonts w:ascii="Cambria Math" w:eastAsia="Times New Roman" w:hAnsi="Cambria Math" w:cs="Times New Roman"/>
                <w:sz w:val="36"/>
                <w:szCs w:val="36"/>
                <w:lang w:eastAsia="ru-RU"/>
              </w:rPr>
              <m:t>n</m:t>
            </m:r>
          </m:sub>
          <m:sup>
            <m:r>
              <w:rPr>
                <w:rFonts w:ascii="Cambria Math" w:eastAsia="Times New Roman" w:hAnsi="Cambria Math" w:cs="Times New Roman"/>
                <w:sz w:val="36"/>
                <w:szCs w:val="36"/>
                <w:lang w:eastAsia="ru-RU"/>
              </w:rPr>
              <m:t>i</m:t>
            </m:r>
          </m:sup>
        </m:sSubSup>
        <m:f>
          <m:fPr>
            <m:ctrlPr>
              <w:rPr>
                <w:rFonts w:ascii="Cambria Math" w:eastAsia="Times New Roman" w:hAnsi="Cambria Math" w:cs="Times New Roman"/>
                <w:i/>
                <w:sz w:val="36"/>
                <w:szCs w:val="36"/>
                <w:lang w:eastAsia="ru-RU"/>
              </w:rPr>
            </m:ctrlPr>
          </m:fPr>
          <m:num>
            <m:sSubSup>
              <m:sSubSupPr>
                <m:ctrlPr>
                  <w:rPr>
                    <w:rFonts w:ascii="Cambria Math" w:eastAsia="Times New Roman" w:hAnsi="Cambria Math" w:cs="Times New Roman"/>
                    <w:i/>
                    <w:sz w:val="36"/>
                    <w:szCs w:val="36"/>
                    <w:lang w:eastAsia="ru-RU"/>
                  </w:rPr>
                </m:ctrlPr>
              </m:sSubSupPr>
              <m:e>
                <m:r>
                  <w:rPr>
                    <w:rFonts w:ascii="Cambria Math" w:eastAsia="Times New Roman" w:hAnsi="Cambria Math" w:cs="Times New Roman"/>
                    <w:sz w:val="36"/>
                    <w:szCs w:val="36"/>
                    <w:lang w:eastAsia="ru-RU"/>
                  </w:rPr>
                  <m:t>v</m:t>
                </m:r>
              </m:e>
              <m:sub>
                <m:r>
                  <w:rPr>
                    <w:rFonts w:ascii="Cambria Math" w:eastAsia="Times New Roman" w:hAnsi="Cambria Math" w:cs="Times New Roman"/>
                    <w:sz w:val="36"/>
                    <w:szCs w:val="36"/>
                    <w:lang w:eastAsia="ru-RU"/>
                  </w:rPr>
                  <m:t>n</m:t>
                </m:r>
              </m:sub>
              <m:sup>
                <m:r>
                  <w:rPr>
                    <w:rFonts w:ascii="Cambria Math" w:eastAsia="Times New Roman" w:hAnsi="Cambria Math" w:cs="Times New Roman"/>
                    <w:sz w:val="36"/>
                    <w:szCs w:val="36"/>
                    <w:lang w:eastAsia="ru-RU"/>
                  </w:rPr>
                  <m:t>i</m:t>
                </m:r>
              </m:sup>
            </m:sSubSup>
            <m:r>
              <w:rPr>
                <w:rFonts w:ascii="Cambria Math" w:eastAsia="Times New Roman" w:hAnsi="Cambria Math" w:cs="Times New Roman"/>
                <w:sz w:val="36"/>
                <w:szCs w:val="36"/>
                <w:lang w:eastAsia="ru-RU"/>
              </w:rPr>
              <m:t>-</m:t>
            </m:r>
            <m:sSubSup>
              <m:sSubSupPr>
                <m:ctrlPr>
                  <w:rPr>
                    <w:rFonts w:ascii="Cambria Math" w:eastAsia="Times New Roman" w:hAnsi="Cambria Math" w:cs="Times New Roman"/>
                    <w:i/>
                    <w:sz w:val="36"/>
                    <w:szCs w:val="36"/>
                    <w:lang w:eastAsia="ru-RU"/>
                  </w:rPr>
                </m:ctrlPr>
              </m:sSubSupPr>
              <m:e>
                <m:r>
                  <w:rPr>
                    <w:rFonts w:ascii="Cambria Math" w:eastAsia="Times New Roman" w:hAnsi="Cambria Math" w:cs="Times New Roman"/>
                    <w:sz w:val="36"/>
                    <w:szCs w:val="36"/>
                    <w:lang w:val="en-US" w:eastAsia="ru-RU"/>
                  </w:rPr>
                  <m:t>v</m:t>
                </m:r>
              </m:e>
              <m:sub>
                <m:r>
                  <w:rPr>
                    <w:rFonts w:ascii="Cambria Math" w:eastAsia="Times New Roman" w:hAnsi="Cambria Math" w:cs="Times New Roman"/>
                    <w:sz w:val="36"/>
                    <w:szCs w:val="36"/>
                    <w:lang w:eastAsia="ru-RU"/>
                  </w:rPr>
                  <m:t>n-1</m:t>
                </m:r>
              </m:sub>
              <m:sup>
                <m:r>
                  <w:rPr>
                    <w:rFonts w:ascii="Cambria Math" w:eastAsia="Times New Roman" w:hAnsi="Cambria Math" w:cs="Times New Roman"/>
                    <w:sz w:val="36"/>
                    <w:szCs w:val="36"/>
                    <w:lang w:eastAsia="ru-RU"/>
                  </w:rPr>
                  <m:t>i</m:t>
                </m:r>
              </m:sup>
            </m:sSubSup>
          </m:num>
          <m:den>
            <m:r>
              <w:rPr>
                <w:rFonts w:ascii="Cambria Math" w:eastAsia="Times New Roman" w:hAnsi="Cambria Math" w:cs="Times New Roman"/>
                <w:sz w:val="36"/>
                <w:szCs w:val="36"/>
                <w:lang w:eastAsia="ru-RU"/>
              </w:rPr>
              <m:t>∆</m:t>
            </m:r>
            <m:sSub>
              <m:sSubPr>
                <m:ctrlPr>
                  <w:rPr>
                    <w:rFonts w:ascii="Cambria Math" w:eastAsia="Times New Roman" w:hAnsi="Cambria Math" w:cs="Times New Roman"/>
                    <w:i/>
                    <w:sz w:val="36"/>
                    <w:szCs w:val="36"/>
                    <w:lang w:eastAsia="ru-RU"/>
                  </w:rPr>
                </m:ctrlPr>
              </m:sSubPr>
              <m:e>
                <m:r>
                  <w:rPr>
                    <w:rFonts w:ascii="Cambria Math" w:eastAsia="Times New Roman" w:hAnsi="Cambria Math" w:cs="Times New Roman"/>
                    <w:sz w:val="36"/>
                    <w:szCs w:val="36"/>
                    <w:lang w:eastAsia="ru-RU"/>
                  </w:rPr>
                  <m:t>s</m:t>
                </m:r>
              </m:e>
              <m:sub>
                <m:r>
                  <w:rPr>
                    <w:rFonts w:ascii="Cambria Math" w:eastAsia="Times New Roman" w:hAnsi="Cambria Math" w:cs="Times New Roman"/>
                    <w:sz w:val="36"/>
                    <w:szCs w:val="36"/>
                    <w:lang w:eastAsia="ru-RU"/>
                  </w:rPr>
                  <m:t>n</m:t>
                </m:r>
              </m:sub>
            </m:sSub>
          </m:den>
        </m:f>
      </m:oMath>
      <w:r w:rsidR="0001196F" w:rsidRPr="0001196F">
        <w:rPr>
          <w:rFonts w:ascii="Times New Roman" w:eastAsia="Times New Roman" w:hAnsi="Times New Roman" w:cs="Times New Roman"/>
          <w:i/>
          <w:sz w:val="32"/>
          <w:szCs w:val="32"/>
          <w:lang w:eastAsia="ru-RU"/>
        </w:rPr>
        <w:t xml:space="preserve">                                                 </w:t>
      </w:r>
      <w:r w:rsidR="0001196F" w:rsidRPr="0001196F">
        <w:rPr>
          <w:rFonts w:ascii="Times New Roman" w:eastAsia="Times New Roman" w:hAnsi="Times New Roman" w:cs="Times New Roman"/>
          <w:sz w:val="28"/>
          <w:szCs w:val="28"/>
          <w:lang w:eastAsia="ru-RU"/>
        </w:rPr>
        <w:t>(2)</w:t>
      </w:r>
    </w:p>
    <w:p w14:paraId="0A968730" w14:textId="77777777" w:rsidR="0001196F" w:rsidRPr="0001196F" w:rsidRDefault="0001196F" w:rsidP="0001196F">
      <w:pPr>
        <w:spacing w:after="0" w:line="360" w:lineRule="auto"/>
        <w:ind w:firstLine="720"/>
        <w:jc w:val="both"/>
        <w:rPr>
          <w:rFonts w:ascii="Times New Roman" w:eastAsia="Times New Roman" w:hAnsi="Times New Roman" w:cs="Times New Roman"/>
          <w:sz w:val="24"/>
          <w:szCs w:val="28"/>
          <w:lang w:eastAsia="ru-RU"/>
        </w:rPr>
      </w:pPr>
      <w:r w:rsidRPr="0001196F">
        <w:rPr>
          <w:rFonts w:ascii="Times New Roman" w:eastAsia="Times New Roman" w:hAnsi="Times New Roman" w:cs="Times New Roman"/>
          <w:sz w:val="24"/>
          <w:szCs w:val="28"/>
          <w:lang w:eastAsia="ru-RU"/>
        </w:rPr>
        <w:t xml:space="preserve">                                                                       </w:t>
      </w:r>
    </w:p>
    <w:p w14:paraId="4BCCF801" w14:textId="77777777" w:rsidR="0001196F" w:rsidRPr="0001196F" w:rsidRDefault="0001196F" w:rsidP="0001196F">
      <w:pPr>
        <w:spacing w:after="0" w:line="360" w:lineRule="auto"/>
        <w:ind w:firstLine="720"/>
        <w:jc w:val="both"/>
        <w:rPr>
          <w:rFonts w:ascii="Times New Roman" w:eastAsia="Times New Roman" w:hAnsi="Times New Roman" w:cs="Times New Roman"/>
          <w:sz w:val="28"/>
          <w:szCs w:val="28"/>
          <w:lang w:eastAsia="ru-RU"/>
        </w:rPr>
      </w:pPr>
      <w:r w:rsidRPr="0001196F">
        <w:rPr>
          <w:rFonts w:ascii="Times New Roman" w:eastAsia="Times New Roman" w:hAnsi="Times New Roman" w:cs="Times New Roman"/>
          <w:sz w:val="28"/>
          <w:szCs w:val="28"/>
          <w:lang w:eastAsia="ru-RU"/>
        </w:rPr>
        <w:t>Параметр релаксации представляет стремление водителя к выбору скорости, соответствующей равновесному состоянию транспортного потока, и выражается разностью между фактической скоростью и скоростью, определенной по какой-либо зависимости между скоростью и плотностью:</w:t>
      </w:r>
    </w:p>
    <w:p w14:paraId="115327B7" w14:textId="77777777" w:rsidR="0001196F" w:rsidRPr="0001196F" w:rsidRDefault="0001196F" w:rsidP="0001196F">
      <w:pPr>
        <w:spacing w:after="0" w:line="360" w:lineRule="auto"/>
        <w:ind w:firstLine="720"/>
        <w:jc w:val="right"/>
        <w:rPr>
          <w:rFonts w:ascii="Times New Roman" w:eastAsia="Times New Roman" w:hAnsi="Times New Roman" w:cs="Times New Roman"/>
          <w:sz w:val="28"/>
          <w:szCs w:val="28"/>
          <w:lang w:eastAsia="ru-RU"/>
        </w:rPr>
      </w:pPr>
      <w:r w:rsidRPr="0001196F">
        <w:rPr>
          <w:rFonts w:ascii="Times New Roman" w:eastAsia="Times New Roman" w:hAnsi="Times New Roman" w:cs="Times New Roman"/>
          <w:sz w:val="28"/>
          <w:szCs w:val="28"/>
          <w:lang w:eastAsia="ru-RU"/>
        </w:rPr>
        <w:t xml:space="preserve">                               </w:t>
      </w:r>
      <w:r w:rsidR="00CA45BB" w:rsidRPr="0001196F">
        <w:rPr>
          <w:rFonts w:ascii="Times New Roman" w:eastAsia="Times New Roman" w:hAnsi="Times New Roman" w:cs="Times New Roman"/>
          <w:noProof/>
          <w:position w:val="-14"/>
          <w:sz w:val="28"/>
          <w:szCs w:val="28"/>
          <w:lang w:eastAsia="ru-RU"/>
        </w:rPr>
        <w:object w:dxaOrig="2100" w:dyaOrig="499" w14:anchorId="36904AAC">
          <v:shape id="_x0000_i1030" type="#_x0000_t75" alt="" style="width:104.55pt;height:24.9pt;mso-width-percent:0;mso-height-percent:0;mso-width-percent:0;mso-height-percent:0" o:ole="">
            <v:imagedata r:id="rId13" o:title=""/>
          </v:shape>
          <o:OLEObject Type="Embed" ProgID="Equation.3" ShapeID="_x0000_i1030" DrawAspect="Content" ObjectID="_1785175815" r:id="rId14"/>
        </w:object>
      </w:r>
      <w:r w:rsidRPr="0001196F">
        <w:rPr>
          <w:rFonts w:ascii="Times New Roman" w:eastAsia="Times New Roman" w:hAnsi="Times New Roman" w:cs="Times New Roman"/>
          <w:sz w:val="28"/>
          <w:szCs w:val="28"/>
          <w:lang w:eastAsia="ru-RU"/>
        </w:rPr>
        <w:t xml:space="preserve">                                                   (3)</w:t>
      </w:r>
    </w:p>
    <w:p w14:paraId="3E2759CB" w14:textId="77777777" w:rsidR="0001196F" w:rsidRPr="0001196F" w:rsidRDefault="0001196F" w:rsidP="0001196F">
      <w:pPr>
        <w:spacing w:after="0" w:line="360" w:lineRule="auto"/>
        <w:ind w:firstLine="720"/>
        <w:jc w:val="both"/>
        <w:rPr>
          <w:rFonts w:ascii="Times New Roman" w:eastAsia="Times New Roman" w:hAnsi="Times New Roman" w:cs="Times New Roman"/>
          <w:sz w:val="28"/>
          <w:szCs w:val="28"/>
          <w:lang w:eastAsia="ru-RU"/>
        </w:rPr>
      </w:pPr>
      <w:proofErr w:type="gramStart"/>
      <w:r w:rsidRPr="0001196F">
        <w:rPr>
          <w:rFonts w:ascii="Times New Roman" w:eastAsia="Times New Roman" w:hAnsi="Times New Roman" w:cs="Times New Roman"/>
          <w:sz w:val="28"/>
          <w:szCs w:val="28"/>
          <w:lang w:eastAsia="ru-RU"/>
        </w:rPr>
        <w:t xml:space="preserve">где  </w:t>
      </w:r>
      <w:proofErr w:type="spellStart"/>
      <w:r w:rsidRPr="0001196F">
        <w:rPr>
          <w:rFonts w:ascii="Times New Roman" w:eastAsia="Times New Roman" w:hAnsi="Times New Roman" w:cs="Times New Roman"/>
          <w:i/>
          <w:sz w:val="32"/>
          <w:szCs w:val="32"/>
          <w:lang w:val="en-US" w:eastAsia="ru-RU"/>
        </w:rPr>
        <w:t>v</w:t>
      </w:r>
      <w:r w:rsidRPr="0001196F">
        <w:rPr>
          <w:rFonts w:ascii="Times New Roman" w:eastAsia="Times New Roman" w:hAnsi="Times New Roman" w:cs="Times New Roman"/>
          <w:i/>
          <w:sz w:val="32"/>
          <w:szCs w:val="32"/>
          <w:vertAlign w:val="subscript"/>
          <w:lang w:val="en-US" w:eastAsia="ru-RU"/>
        </w:rPr>
        <w:t>r</w:t>
      </w:r>
      <w:proofErr w:type="spellEnd"/>
      <w:proofErr w:type="gramEnd"/>
      <w:r w:rsidRPr="0001196F">
        <w:rPr>
          <w:rFonts w:ascii="Times New Roman" w:eastAsia="Times New Roman" w:hAnsi="Times New Roman" w:cs="Times New Roman"/>
          <w:sz w:val="28"/>
          <w:szCs w:val="28"/>
          <w:lang w:eastAsia="ru-RU"/>
        </w:rPr>
        <w:t xml:space="preserve"> – составляющая скорости с учетом процесса релаксации;</w:t>
      </w:r>
    </w:p>
    <w:p w14:paraId="06AC9113" w14:textId="77777777" w:rsidR="0001196F" w:rsidRPr="0001196F" w:rsidRDefault="0001196F" w:rsidP="0001196F">
      <w:pPr>
        <w:spacing w:after="0" w:line="360" w:lineRule="auto"/>
        <w:ind w:firstLine="720"/>
        <w:jc w:val="both"/>
        <w:rPr>
          <w:rFonts w:ascii="Times New Roman" w:eastAsia="Times New Roman" w:hAnsi="Times New Roman" w:cs="Times New Roman"/>
          <w:sz w:val="28"/>
          <w:szCs w:val="28"/>
          <w:lang w:eastAsia="ru-RU"/>
        </w:rPr>
      </w:pPr>
      <w:r w:rsidRPr="0001196F">
        <w:rPr>
          <w:rFonts w:ascii="Times New Roman" w:eastAsia="Times New Roman" w:hAnsi="Times New Roman" w:cs="Times New Roman"/>
          <w:sz w:val="28"/>
          <w:szCs w:val="28"/>
          <w:lang w:eastAsia="ru-RU"/>
        </w:rPr>
        <w:t xml:space="preserve">      </w:t>
      </w:r>
      <w:proofErr w:type="spellStart"/>
      <w:r w:rsidRPr="0001196F">
        <w:rPr>
          <w:rFonts w:ascii="Times New Roman" w:eastAsia="Times New Roman" w:hAnsi="Times New Roman" w:cs="Times New Roman"/>
          <w:i/>
          <w:sz w:val="32"/>
          <w:szCs w:val="32"/>
          <w:lang w:val="en-US" w:eastAsia="ru-RU"/>
        </w:rPr>
        <w:t>v</w:t>
      </w:r>
      <w:r w:rsidRPr="0001196F">
        <w:rPr>
          <w:rFonts w:ascii="Times New Roman" w:eastAsia="Times New Roman" w:hAnsi="Times New Roman" w:cs="Times New Roman"/>
          <w:i/>
          <w:sz w:val="32"/>
          <w:szCs w:val="32"/>
          <w:vertAlign w:val="subscript"/>
          <w:lang w:val="en-US" w:eastAsia="ru-RU"/>
        </w:rPr>
        <w:t>e</w:t>
      </w:r>
      <w:proofErr w:type="spellEnd"/>
      <w:r w:rsidRPr="0001196F">
        <w:rPr>
          <w:rFonts w:ascii="Times New Roman" w:eastAsia="Times New Roman" w:hAnsi="Times New Roman" w:cs="Times New Roman"/>
          <w:i/>
          <w:sz w:val="32"/>
          <w:szCs w:val="32"/>
          <w:lang w:eastAsia="ru-RU"/>
        </w:rPr>
        <w:t>(</w:t>
      </w:r>
      <w:proofErr w:type="spellStart"/>
      <w:r w:rsidRPr="0001196F">
        <w:rPr>
          <w:rFonts w:ascii="Times New Roman" w:eastAsia="Times New Roman" w:hAnsi="Times New Roman" w:cs="Times New Roman"/>
          <w:i/>
          <w:sz w:val="32"/>
          <w:szCs w:val="32"/>
          <w:lang w:val="en-US" w:eastAsia="ru-RU"/>
        </w:rPr>
        <w:t>k</w:t>
      </w:r>
      <w:r w:rsidRPr="0001196F">
        <w:rPr>
          <w:rFonts w:ascii="Times New Roman" w:eastAsia="Times New Roman" w:hAnsi="Times New Roman" w:cs="Times New Roman"/>
          <w:i/>
          <w:sz w:val="32"/>
          <w:szCs w:val="32"/>
          <w:vertAlign w:val="subscript"/>
          <w:lang w:val="en-US" w:eastAsia="ru-RU"/>
        </w:rPr>
        <w:t>n</w:t>
      </w:r>
      <w:r w:rsidRPr="0001196F">
        <w:rPr>
          <w:rFonts w:ascii="Times New Roman" w:eastAsia="Times New Roman" w:hAnsi="Times New Roman" w:cs="Times New Roman"/>
          <w:i/>
          <w:sz w:val="32"/>
          <w:szCs w:val="32"/>
          <w:vertAlign w:val="superscript"/>
          <w:lang w:val="en-US" w:eastAsia="ru-RU"/>
        </w:rPr>
        <w:t>i</w:t>
      </w:r>
      <w:proofErr w:type="spellEnd"/>
      <w:r w:rsidRPr="0001196F">
        <w:rPr>
          <w:rFonts w:ascii="Times New Roman" w:eastAsia="Times New Roman" w:hAnsi="Times New Roman" w:cs="Times New Roman"/>
          <w:i/>
          <w:sz w:val="32"/>
          <w:szCs w:val="32"/>
          <w:lang w:eastAsia="ru-RU"/>
        </w:rPr>
        <w:t>)</w:t>
      </w:r>
      <w:r w:rsidRPr="0001196F">
        <w:rPr>
          <w:rFonts w:ascii="Times New Roman" w:eastAsia="Times New Roman" w:hAnsi="Times New Roman" w:cs="Times New Roman"/>
          <w:sz w:val="28"/>
          <w:szCs w:val="28"/>
          <w:lang w:eastAsia="ru-RU"/>
        </w:rPr>
        <w:t xml:space="preserve"> – равновесная скорость при данной плотности.</w:t>
      </w:r>
    </w:p>
    <w:p w14:paraId="25462E97" w14:textId="77777777" w:rsidR="0001196F" w:rsidRPr="0001196F" w:rsidRDefault="0001196F" w:rsidP="0001196F">
      <w:pPr>
        <w:spacing w:after="0" w:line="360" w:lineRule="auto"/>
        <w:ind w:firstLine="720"/>
        <w:jc w:val="both"/>
        <w:rPr>
          <w:rFonts w:ascii="Times New Roman" w:eastAsia="Times New Roman" w:hAnsi="Times New Roman" w:cs="Times New Roman"/>
          <w:sz w:val="28"/>
          <w:szCs w:val="28"/>
          <w:lang w:eastAsia="ru-RU"/>
        </w:rPr>
      </w:pPr>
      <w:r w:rsidRPr="0001196F">
        <w:rPr>
          <w:rFonts w:ascii="Times New Roman" w:eastAsia="Times New Roman" w:hAnsi="Times New Roman" w:cs="Times New Roman"/>
          <w:sz w:val="28"/>
          <w:szCs w:val="28"/>
          <w:lang w:eastAsia="ru-RU"/>
        </w:rPr>
        <w:t xml:space="preserve">Кроме того, при определении скорости учитывается способность водителей предвидеть изменение дорожно-транспортной ситуации введением параметра, который называют иногда градиентом плотности </w:t>
      </w:r>
      <w:proofErr w:type="gramStart"/>
      <w:r w:rsidRPr="0001196F">
        <w:rPr>
          <w:rFonts w:ascii="Times New Roman" w:eastAsia="Times New Roman" w:hAnsi="Times New Roman" w:cs="Times New Roman"/>
          <w:i/>
          <w:sz w:val="32"/>
          <w:szCs w:val="32"/>
          <w:lang w:val="en-US" w:eastAsia="ru-RU"/>
        </w:rPr>
        <w:t>v</w:t>
      </w:r>
      <w:r w:rsidRPr="0001196F">
        <w:rPr>
          <w:rFonts w:ascii="Times New Roman" w:eastAsia="Times New Roman" w:hAnsi="Times New Roman" w:cs="Times New Roman"/>
          <w:i/>
          <w:sz w:val="32"/>
          <w:szCs w:val="32"/>
          <w:vertAlign w:val="subscript"/>
          <w:lang w:val="en-US" w:eastAsia="ru-RU"/>
        </w:rPr>
        <w:t>g</w:t>
      </w:r>
      <w:r w:rsidRPr="0001196F">
        <w:rPr>
          <w:rFonts w:ascii="Times New Roman" w:eastAsia="Times New Roman" w:hAnsi="Times New Roman" w:cs="Times New Roman"/>
          <w:i/>
          <w:sz w:val="32"/>
          <w:szCs w:val="32"/>
          <w:vertAlign w:val="subscript"/>
          <w:lang w:eastAsia="ru-RU"/>
        </w:rPr>
        <w:t xml:space="preserve"> </w:t>
      </w:r>
      <w:r w:rsidRPr="0001196F">
        <w:rPr>
          <w:rFonts w:ascii="Times New Roman" w:eastAsia="Times New Roman" w:hAnsi="Times New Roman" w:cs="Times New Roman"/>
          <w:sz w:val="32"/>
          <w:szCs w:val="32"/>
          <w:lang w:eastAsia="ru-RU"/>
        </w:rPr>
        <w:t>:</w:t>
      </w:r>
      <w:proofErr w:type="gramEnd"/>
    </w:p>
    <w:p w14:paraId="10762289" w14:textId="77777777" w:rsidR="0001196F" w:rsidRPr="0001196F" w:rsidRDefault="00CA45BB" w:rsidP="0001196F">
      <w:pPr>
        <w:spacing w:after="0" w:line="360" w:lineRule="auto"/>
        <w:ind w:firstLine="720"/>
        <w:jc w:val="right"/>
        <w:rPr>
          <w:rFonts w:ascii="Times New Roman" w:eastAsia="Times New Roman" w:hAnsi="Times New Roman" w:cs="Times New Roman"/>
          <w:sz w:val="28"/>
          <w:szCs w:val="28"/>
          <w:lang w:eastAsia="ru-RU"/>
        </w:rPr>
      </w:pPr>
      <w:r w:rsidRPr="0001196F">
        <w:rPr>
          <w:rFonts w:ascii="Times New Roman" w:eastAsia="Times New Roman" w:hAnsi="Times New Roman" w:cs="Times New Roman"/>
          <w:noProof/>
          <w:position w:val="-40"/>
          <w:sz w:val="28"/>
          <w:szCs w:val="28"/>
          <w:lang w:eastAsia="ru-RU"/>
        </w:rPr>
        <w:object w:dxaOrig="2360" w:dyaOrig="960" w14:anchorId="449480F1">
          <v:shape id="_x0000_i1029" type="#_x0000_t75" alt="" style="width:117.7pt;height:47.75pt;mso-width-percent:0;mso-height-percent:0;mso-width-percent:0;mso-height-percent:0" o:ole="">
            <v:imagedata r:id="rId15" o:title=""/>
          </v:shape>
          <o:OLEObject Type="Embed" ProgID="Equation.3" ShapeID="_x0000_i1029" DrawAspect="Content" ObjectID="_1785175816" r:id="rId16"/>
        </w:object>
      </w:r>
      <w:r w:rsidR="0001196F" w:rsidRPr="0001196F">
        <w:rPr>
          <w:rFonts w:ascii="Times New Roman" w:eastAsia="Times New Roman" w:hAnsi="Times New Roman" w:cs="Times New Roman"/>
          <w:sz w:val="28"/>
          <w:szCs w:val="28"/>
          <w:lang w:eastAsia="ru-RU"/>
        </w:rPr>
        <w:t xml:space="preserve">                                                       (4)</w:t>
      </w:r>
    </w:p>
    <w:p w14:paraId="1F17A6C8" w14:textId="77777777" w:rsidR="0001196F" w:rsidRPr="0001196F" w:rsidRDefault="0001196F" w:rsidP="0001196F">
      <w:pPr>
        <w:spacing w:after="0" w:line="360" w:lineRule="auto"/>
        <w:ind w:firstLine="720"/>
        <w:jc w:val="both"/>
        <w:rPr>
          <w:rFonts w:ascii="Times New Roman" w:eastAsia="Times New Roman" w:hAnsi="Times New Roman" w:cs="Times New Roman"/>
          <w:sz w:val="28"/>
          <w:szCs w:val="28"/>
          <w:lang w:eastAsia="ru-RU"/>
        </w:rPr>
      </w:pPr>
      <w:r w:rsidRPr="0001196F">
        <w:rPr>
          <w:rFonts w:ascii="Times New Roman" w:eastAsia="Times New Roman" w:hAnsi="Times New Roman" w:cs="Times New Roman"/>
          <w:sz w:val="28"/>
          <w:szCs w:val="28"/>
          <w:lang w:eastAsia="ru-RU"/>
        </w:rPr>
        <w:t xml:space="preserve">где </w:t>
      </w:r>
      <w:r w:rsidRPr="0001196F">
        <w:rPr>
          <w:rFonts w:ascii="Times New Roman" w:eastAsia="Times New Roman" w:hAnsi="Times New Roman" w:cs="Times New Roman"/>
          <w:i/>
          <w:sz w:val="32"/>
          <w:szCs w:val="32"/>
          <w:lang w:eastAsia="ru-RU"/>
        </w:rPr>
        <w:t>μ</w:t>
      </w:r>
      <w:r w:rsidRPr="0001196F">
        <w:rPr>
          <w:rFonts w:ascii="Times New Roman" w:eastAsia="Times New Roman" w:hAnsi="Times New Roman" w:cs="Times New Roman"/>
          <w:sz w:val="28"/>
          <w:szCs w:val="28"/>
          <w:lang w:eastAsia="ru-RU"/>
        </w:rPr>
        <w:t xml:space="preserve"> – коэффициент чувствительности.</w:t>
      </w:r>
    </w:p>
    <w:p w14:paraId="6966054B" w14:textId="77777777" w:rsidR="0001196F" w:rsidRPr="0001196F" w:rsidRDefault="0001196F" w:rsidP="0001196F">
      <w:pPr>
        <w:spacing w:after="0" w:line="360" w:lineRule="auto"/>
        <w:ind w:firstLine="720"/>
        <w:jc w:val="both"/>
        <w:rPr>
          <w:rFonts w:ascii="Times New Roman" w:eastAsia="Times New Roman" w:hAnsi="Times New Roman" w:cs="Times New Roman"/>
          <w:sz w:val="28"/>
          <w:szCs w:val="28"/>
          <w:lang w:eastAsia="ru-RU"/>
        </w:rPr>
      </w:pPr>
      <w:r w:rsidRPr="0001196F">
        <w:rPr>
          <w:rFonts w:ascii="Times New Roman" w:eastAsia="Times New Roman" w:hAnsi="Times New Roman" w:cs="Times New Roman"/>
          <w:sz w:val="28"/>
          <w:szCs w:val="28"/>
          <w:lang w:eastAsia="ru-RU"/>
        </w:rPr>
        <w:t>В конечном счете, уравнение для расчета скорости в динамической модели выглядит следующим образом:</w:t>
      </w:r>
    </w:p>
    <w:p w14:paraId="09E608C2" w14:textId="77777777" w:rsidR="0001196F" w:rsidRPr="0001196F" w:rsidRDefault="00CA45BB" w:rsidP="0001196F">
      <w:pPr>
        <w:spacing w:after="0" w:line="360" w:lineRule="auto"/>
        <w:ind w:firstLine="720"/>
        <w:jc w:val="center"/>
        <w:rPr>
          <w:rFonts w:ascii="Times New Roman" w:eastAsia="Times New Roman" w:hAnsi="Times New Roman" w:cs="Times New Roman"/>
          <w:sz w:val="28"/>
          <w:szCs w:val="28"/>
          <w:lang w:eastAsia="ru-RU"/>
        </w:rPr>
      </w:pPr>
      <w:r w:rsidRPr="0001196F">
        <w:rPr>
          <w:rFonts w:ascii="Times New Roman" w:eastAsia="Times New Roman" w:hAnsi="Times New Roman" w:cs="Times New Roman"/>
          <w:noProof/>
          <w:position w:val="-42"/>
          <w:sz w:val="28"/>
          <w:szCs w:val="28"/>
          <w:lang w:eastAsia="ru-RU"/>
        </w:rPr>
        <w:object w:dxaOrig="6820" w:dyaOrig="999" w14:anchorId="3A9CB507">
          <v:shape id="_x0000_i1028" type="#_x0000_t75" alt="" style="width:342.7pt;height:50.55pt;mso-width-percent:0;mso-height-percent:0;mso-width-percent:0;mso-height-percent:0" o:ole="">
            <v:imagedata r:id="rId17" o:title=""/>
          </v:shape>
          <o:OLEObject Type="Embed" ProgID="Equation.3" ShapeID="_x0000_i1028" DrawAspect="Content" ObjectID="_1785175817" r:id="rId18"/>
        </w:object>
      </w:r>
      <w:r w:rsidR="0001196F" w:rsidRPr="0001196F">
        <w:rPr>
          <w:rFonts w:ascii="Times New Roman" w:eastAsia="Times New Roman" w:hAnsi="Times New Roman" w:cs="Times New Roman"/>
          <w:sz w:val="28"/>
          <w:szCs w:val="28"/>
          <w:lang w:eastAsia="ru-RU"/>
        </w:rPr>
        <w:t xml:space="preserve">       </w:t>
      </w:r>
    </w:p>
    <w:p w14:paraId="58EAAD47" w14:textId="77777777" w:rsidR="0001196F" w:rsidRPr="0001196F" w:rsidRDefault="0001196F" w:rsidP="0001196F">
      <w:pPr>
        <w:spacing w:after="0" w:line="360" w:lineRule="auto"/>
        <w:ind w:firstLine="709"/>
        <w:jc w:val="both"/>
        <w:rPr>
          <w:rFonts w:ascii="Times New Roman" w:eastAsia="Times New Roman" w:hAnsi="Times New Roman" w:cs="Times New Roman"/>
          <w:sz w:val="28"/>
          <w:szCs w:val="28"/>
          <w:lang w:eastAsia="ru-RU"/>
        </w:rPr>
      </w:pPr>
      <w:r w:rsidRPr="0001196F">
        <w:rPr>
          <w:rFonts w:ascii="Times New Roman" w:eastAsia="Times New Roman" w:hAnsi="Times New Roman" w:cs="Times New Roman"/>
          <w:position w:val="-40"/>
          <w:sz w:val="28"/>
          <w:szCs w:val="28"/>
          <w:lang w:eastAsia="ru-RU"/>
        </w:rPr>
        <w:t xml:space="preserve">                              </w:t>
      </w:r>
      <w:r w:rsidR="00CA45BB" w:rsidRPr="0001196F">
        <w:rPr>
          <w:rFonts w:ascii="Times New Roman" w:eastAsia="Times New Roman" w:hAnsi="Times New Roman" w:cs="Times New Roman"/>
          <w:noProof/>
          <w:position w:val="-40"/>
          <w:sz w:val="28"/>
          <w:szCs w:val="28"/>
          <w:lang w:val="en-US" w:eastAsia="ru-RU"/>
        </w:rPr>
        <w:object w:dxaOrig="2260" w:dyaOrig="960" w14:anchorId="40D78DB2">
          <v:shape id="_x0000_i1027" type="#_x0000_t75" alt="" style="width:113.55pt;height:47.75pt;mso-width-percent:0;mso-height-percent:0;mso-width-percent:0;mso-height-percent:0" o:ole="">
            <v:imagedata r:id="rId19" o:title=""/>
          </v:shape>
          <o:OLEObject Type="Embed" ProgID="Equation.3" ShapeID="_x0000_i1027" DrawAspect="Content" ObjectID="_1785175818" r:id="rId20"/>
        </w:object>
      </w:r>
      <w:r w:rsidRPr="0001196F">
        <w:rPr>
          <w:rFonts w:ascii="Times New Roman" w:eastAsia="Times New Roman" w:hAnsi="Times New Roman" w:cs="Times New Roman"/>
          <w:position w:val="-40"/>
          <w:sz w:val="28"/>
          <w:szCs w:val="28"/>
          <w:lang w:eastAsia="ru-RU"/>
        </w:rPr>
        <w:t xml:space="preserve">                                                       (5)            </w:t>
      </w:r>
    </w:p>
    <w:p w14:paraId="3E065C7A" w14:textId="77777777" w:rsidR="0001196F" w:rsidRPr="0001196F" w:rsidRDefault="0001196F" w:rsidP="0001196F">
      <w:pPr>
        <w:spacing w:after="0" w:line="360" w:lineRule="auto"/>
        <w:ind w:firstLine="709"/>
        <w:jc w:val="both"/>
        <w:rPr>
          <w:rFonts w:ascii="Times New Roman" w:eastAsia="Times New Roman" w:hAnsi="Times New Roman" w:cs="Times New Roman"/>
          <w:sz w:val="28"/>
          <w:szCs w:val="28"/>
          <w:lang w:eastAsia="ru-RU"/>
        </w:rPr>
      </w:pPr>
      <w:r w:rsidRPr="0001196F">
        <w:rPr>
          <w:rFonts w:ascii="Times New Roman" w:eastAsia="Times New Roman" w:hAnsi="Times New Roman" w:cs="Times New Roman"/>
          <w:sz w:val="28"/>
          <w:szCs w:val="28"/>
          <w:lang w:eastAsia="ru-RU"/>
        </w:rPr>
        <w:t xml:space="preserve">где </w:t>
      </w:r>
      <w:r w:rsidRPr="0001196F">
        <w:rPr>
          <w:rFonts w:ascii="Times New Roman" w:eastAsia="Times New Roman" w:hAnsi="Times New Roman" w:cs="Times New Roman"/>
          <w:i/>
          <w:sz w:val="32"/>
          <w:szCs w:val="32"/>
          <w:lang w:eastAsia="ru-RU"/>
        </w:rPr>
        <w:t>τ</w:t>
      </w:r>
      <w:r w:rsidRPr="0001196F">
        <w:rPr>
          <w:rFonts w:ascii="Times New Roman" w:eastAsia="Times New Roman" w:hAnsi="Times New Roman" w:cs="Times New Roman"/>
          <w:sz w:val="28"/>
          <w:szCs w:val="28"/>
          <w:lang w:eastAsia="ru-RU"/>
        </w:rPr>
        <w:t xml:space="preserve"> – коэффициент.</w:t>
      </w:r>
    </w:p>
    <w:p w14:paraId="15168C70" w14:textId="77777777" w:rsidR="0001196F" w:rsidRPr="0001196F" w:rsidRDefault="0001196F" w:rsidP="0001196F">
      <w:pPr>
        <w:spacing w:after="0" w:line="360" w:lineRule="auto"/>
        <w:ind w:firstLine="709"/>
        <w:jc w:val="both"/>
        <w:rPr>
          <w:rFonts w:ascii="Times New Roman" w:eastAsia="Times New Roman" w:hAnsi="Times New Roman" w:cs="Times New Roman"/>
          <w:sz w:val="28"/>
          <w:szCs w:val="28"/>
          <w:lang w:eastAsia="ru-RU"/>
        </w:rPr>
      </w:pPr>
    </w:p>
    <w:p w14:paraId="1D166F8B" w14:textId="77777777" w:rsidR="0001196F" w:rsidRPr="0001196F" w:rsidRDefault="0001196F" w:rsidP="0001196F">
      <w:pPr>
        <w:spacing w:after="0" w:line="360" w:lineRule="auto"/>
        <w:ind w:firstLine="709"/>
        <w:jc w:val="both"/>
        <w:rPr>
          <w:rFonts w:ascii="Times New Roman" w:eastAsia="Times New Roman" w:hAnsi="Times New Roman" w:cs="Times New Roman"/>
          <w:sz w:val="28"/>
          <w:szCs w:val="28"/>
          <w:lang w:eastAsia="ru-RU"/>
        </w:rPr>
      </w:pPr>
    </w:p>
    <w:p w14:paraId="00C1EC96" w14:textId="77777777" w:rsidR="0001196F" w:rsidRPr="0001196F" w:rsidRDefault="0001196F" w:rsidP="0001196F">
      <w:pPr>
        <w:spacing w:after="0" w:line="360" w:lineRule="auto"/>
        <w:ind w:firstLine="709"/>
        <w:jc w:val="both"/>
        <w:rPr>
          <w:rFonts w:ascii="Times New Roman" w:eastAsia="Times New Roman" w:hAnsi="Times New Roman" w:cs="Times New Roman"/>
          <w:sz w:val="28"/>
          <w:szCs w:val="28"/>
          <w:lang w:eastAsia="ru-RU"/>
        </w:rPr>
      </w:pPr>
      <w:r w:rsidRPr="0001196F">
        <w:rPr>
          <w:rFonts w:ascii="Times New Roman" w:eastAsia="Times New Roman" w:hAnsi="Times New Roman" w:cs="Times New Roman"/>
          <w:sz w:val="28"/>
          <w:szCs w:val="28"/>
          <w:lang w:eastAsia="ru-RU"/>
        </w:rPr>
        <w:lastRenderedPageBreak/>
        <w:t xml:space="preserve">Интенсивность движения определяется с учетом весового коэффициента </w:t>
      </w:r>
      <w:r w:rsidRPr="0001196F">
        <w:rPr>
          <w:rFonts w:ascii="Times New Roman" w:eastAsia="Times New Roman" w:hAnsi="Times New Roman" w:cs="Times New Roman"/>
          <w:i/>
          <w:sz w:val="32"/>
          <w:szCs w:val="32"/>
          <w:lang w:eastAsia="ru-RU"/>
        </w:rPr>
        <w:t>α</w:t>
      </w:r>
      <w:r w:rsidRPr="0001196F">
        <w:rPr>
          <w:rFonts w:ascii="Times New Roman" w:eastAsia="Times New Roman" w:hAnsi="Times New Roman" w:cs="Times New Roman"/>
          <w:sz w:val="32"/>
          <w:szCs w:val="32"/>
          <w:lang w:eastAsia="ru-RU"/>
        </w:rPr>
        <w:t>:</w:t>
      </w:r>
    </w:p>
    <w:p w14:paraId="2A9DD5BD" w14:textId="77777777" w:rsidR="0001196F" w:rsidRPr="0001196F" w:rsidRDefault="0001196F" w:rsidP="0001196F">
      <w:pPr>
        <w:spacing w:after="0" w:line="360" w:lineRule="auto"/>
        <w:ind w:firstLine="709"/>
        <w:jc w:val="right"/>
        <w:rPr>
          <w:rFonts w:ascii="Times New Roman" w:eastAsia="Times New Roman" w:hAnsi="Times New Roman" w:cs="Times New Roman"/>
          <w:sz w:val="28"/>
          <w:szCs w:val="28"/>
          <w:lang w:eastAsia="ru-RU"/>
        </w:rPr>
      </w:pPr>
      <w:r w:rsidRPr="0001196F">
        <w:rPr>
          <w:rFonts w:ascii="Times New Roman" w:eastAsia="Times New Roman" w:hAnsi="Times New Roman" w:cs="Times New Roman"/>
          <w:sz w:val="28"/>
          <w:szCs w:val="28"/>
          <w:lang w:eastAsia="ru-RU"/>
        </w:rPr>
        <w:t xml:space="preserve">                     </w:t>
      </w:r>
      <w:r w:rsidR="00CA45BB" w:rsidRPr="0001196F">
        <w:rPr>
          <w:rFonts w:ascii="Times New Roman" w:eastAsia="Times New Roman" w:hAnsi="Times New Roman" w:cs="Times New Roman"/>
          <w:noProof/>
          <w:position w:val="-14"/>
          <w:sz w:val="28"/>
          <w:szCs w:val="28"/>
          <w:lang w:eastAsia="ru-RU"/>
        </w:rPr>
        <w:object w:dxaOrig="3920" w:dyaOrig="499" w14:anchorId="16B09E49">
          <v:shape id="_x0000_i1026" type="#_x0000_t75" alt="" style="width:196.6pt;height:24.9pt;mso-width-percent:0;mso-height-percent:0;mso-width-percent:0;mso-height-percent:0" o:ole="">
            <v:imagedata r:id="rId21" o:title=""/>
          </v:shape>
          <o:OLEObject Type="Embed" ProgID="Equation.3" ShapeID="_x0000_i1026" DrawAspect="Content" ObjectID="_1785175819" r:id="rId22"/>
        </w:object>
      </w:r>
      <w:r w:rsidRPr="0001196F">
        <w:rPr>
          <w:rFonts w:ascii="Times New Roman" w:eastAsia="Times New Roman" w:hAnsi="Times New Roman" w:cs="Times New Roman"/>
          <w:sz w:val="28"/>
          <w:szCs w:val="28"/>
          <w:lang w:eastAsia="ru-RU"/>
        </w:rPr>
        <w:t xml:space="preserve"> </w:t>
      </w:r>
      <w:proofErr w:type="gramStart"/>
      <w:r w:rsidRPr="0001196F">
        <w:rPr>
          <w:rFonts w:ascii="Times New Roman" w:eastAsia="Times New Roman" w:hAnsi="Times New Roman" w:cs="Times New Roman"/>
          <w:sz w:val="28"/>
          <w:szCs w:val="28"/>
          <w:lang w:eastAsia="ru-RU"/>
        </w:rPr>
        <w:t xml:space="preserve">,   </w:t>
      </w:r>
      <w:proofErr w:type="gramEnd"/>
      <w:r w:rsidRPr="0001196F">
        <w:rPr>
          <w:rFonts w:ascii="Times New Roman" w:eastAsia="Times New Roman" w:hAnsi="Times New Roman" w:cs="Times New Roman"/>
          <w:sz w:val="28"/>
          <w:szCs w:val="28"/>
          <w:lang w:eastAsia="ru-RU"/>
        </w:rPr>
        <w:t xml:space="preserve">                          (6)</w:t>
      </w:r>
    </w:p>
    <w:p w14:paraId="041D83B0" w14:textId="77777777" w:rsidR="0001196F" w:rsidRPr="0001196F" w:rsidRDefault="0001196F" w:rsidP="0001196F">
      <w:pPr>
        <w:spacing w:after="0" w:line="360" w:lineRule="auto"/>
        <w:ind w:firstLine="709"/>
        <w:jc w:val="both"/>
        <w:rPr>
          <w:rFonts w:ascii="Times New Roman" w:eastAsia="Times New Roman" w:hAnsi="Times New Roman" w:cs="Times New Roman"/>
          <w:sz w:val="28"/>
          <w:szCs w:val="28"/>
          <w:lang w:eastAsia="ru-RU"/>
        </w:rPr>
      </w:pPr>
      <w:r w:rsidRPr="0001196F">
        <w:rPr>
          <w:rFonts w:ascii="Times New Roman" w:eastAsia="Times New Roman" w:hAnsi="Times New Roman" w:cs="Times New Roman"/>
          <w:sz w:val="28"/>
          <w:szCs w:val="28"/>
          <w:lang w:eastAsia="ru-RU"/>
        </w:rPr>
        <w:t xml:space="preserve">где </w:t>
      </w:r>
      <w:r w:rsidRPr="0001196F">
        <w:rPr>
          <w:rFonts w:ascii="Times New Roman" w:eastAsia="Times New Roman" w:hAnsi="Times New Roman" w:cs="Times New Roman"/>
          <w:i/>
          <w:sz w:val="32"/>
          <w:szCs w:val="32"/>
          <w:lang w:eastAsia="ru-RU"/>
        </w:rPr>
        <w:t>α</w:t>
      </w:r>
      <w:r w:rsidRPr="0001196F">
        <w:rPr>
          <w:rFonts w:ascii="Times New Roman" w:eastAsia="Times New Roman" w:hAnsi="Times New Roman" w:cs="Times New Roman"/>
          <w:sz w:val="28"/>
          <w:szCs w:val="28"/>
          <w:lang w:eastAsia="ru-RU"/>
        </w:rPr>
        <w:t xml:space="preserve"> – весовой коэффициент с пределом изменения от 0 до 1.</w:t>
      </w:r>
    </w:p>
    <w:p w14:paraId="7B51B59D" w14:textId="77777777" w:rsidR="0001196F" w:rsidRPr="0001196F" w:rsidRDefault="0001196F" w:rsidP="0001196F">
      <w:pPr>
        <w:spacing w:after="0" w:line="360" w:lineRule="auto"/>
        <w:ind w:firstLine="709"/>
        <w:jc w:val="both"/>
        <w:rPr>
          <w:rFonts w:ascii="Times New Roman" w:eastAsia="Times New Roman" w:hAnsi="Times New Roman" w:cs="Times New Roman"/>
          <w:sz w:val="28"/>
          <w:szCs w:val="28"/>
          <w:lang w:eastAsia="ru-RU"/>
        </w:rPr>
      </w:pPr>
      <w:r w:rsidRPr="0001196F">
        <w:rPr>
          <w:rFonts w:ascii="Times New Roman" w:eastAsia="Times New Roman" w:hAnsi="Times New Roman" w:cs="Times New Roman"/>
          <w:sz w:val="28"/>
          <w:szCs w:val="28"/>
          <w:lang w:eastAsia="ru-RU"/>
        </w:rPr>
        <w:t>Для определения скорости установившегося транспортного потока при данной плотности рекомендуется использовать следующее уравнение:</w:t>
      </w:r>
    </w:p>
    <w:p w14:paraId="08B132D9" w14:textId="77777777" w:rsidR="0001196F" w:rsidRPr="0001196F" w:rsidRDefault="0001196F" w:rsidP="0001196F">
      <w:pPr>
        <w:spacing w:after="0" w:line="360" w:lineRule="auto"/>
        <w:ind w:firstLine="709"/>
        <w:jc w:val="right"/>
        <w:rPr>
          <w:rFonts w:ascii="Times New Roman" w:eastAsia="Times New Roman" w:hAnsi="Times New Roman" w:cs="Times New Roman"/>
          <w:sz w:val="28"/>
          <w:szCs w:val="28"/>
          <w:lang w:eastAsia="ru-RU"/>
        </w:rPr>
      </w:pPr>
      <w:r w:rsidRPr="0001196F">
        <w:rPr>
          <w:rFonts w:ascii="Times New Roman" w:eastAsia="Times New Roman" w:hAnsi="Times New Roman" w:cs="Times New Roman"/>
          <w:sz w:val="28"/>
          <w:szCs w:val="28"/>
          <w:lang w:eastAsia="ru-RU"/>
        </w:rPr>
        <w:t xml:space="preserve">  </w:t>
      </w:r>
      <w:r w:rsidR="00CA45BB" w:rsidRPr="0001196F">
        <w:rPr>
          <w:rFonts w:ascii="Times New Roman" w:eastAsia="Times New Roman" w:hAnsi="Times New Roman" w:cs="Times New Roman"/>
          <w:noProof/>
          <w:position w:val="-54"/>
          <w:sz w:val="28"/>
          <w:szCs w:val="28"/>
          <w:lang w:eastAsia="ru-RU"/>
        </w:rPr>
        <w:object w:dxaOrig="3220" w:dyaOrig="1320" w14:anchorId="0FFF02C3">
          <v:shape id="_x0000_i1025" type="#_x0000_t75" alt="" style="width:161.3pt;height:66.45pt;mso-width-percent:0;mso-height-percent:0;mso-width-percent:0;mso-height-percent:0" o:ole="">
            <v:imagedata r:id="rId23" o:title=""/>
          </v:shape>
          <o:OLEObject Type="Embed" ProgID="Equation.3" ShapeID="_x0000_i1025" DrawAspect="Content" ObjectID="_1785175820" r:id="rId24"/>
        </w:object>
      </w:r>
      <w:r w:rsidRPr="0001196F">
        <w:rPr>
          <w:rFonts w:ascii="Times New Roman" w:eastAsia="Times New Roman" w:hAnsi="Times New Roman" w:cs="Times New Roman"/>
          <w:sz w:val="28"/>
          <w:szCs w:val="28"/>
          <w:lang w:eastAsia="ru-RU"/>
        </w:rPr>
        <w:t xml:space="preserve">                                              (7)</w:t>
      </w:r>
    </w:p>
    <w:p w14:paraId="10F872CC" w14:textId="77777777" w:rsidR="0001196F" w:rsidRPr="0001196F" w:rsidRDefault="0001196F" w:rsidP="0001196F">
      <w:pPr>
        <w:spacing w:after="0" w:line="360" w:lineRule="auto"/>
        <w:ind w:firstLine="709"/>
        <w:jc w:val="both"/>
        <w:rPr>
          <w:rFonts w:ascii="Times New Roman" w:eastAsia="Times New Roman" w:hAnsi="Times New Roman" w:cs="Times New Roman"/>
          <w:sz w:val="28"/>
          <w:szCs w:val="28"/>
          <w:lang w:eastAsia="ru-RU"/>
        </w:rPr>
      </w:pPr>
      <w:r w:rsidRPr="0001196F">
        <w:rPr>
          <w:rFonts w:ascii="Times New Roman" w:eastAsia="Times New Roman" w:hAnsi="Times New Roman" w:cs="Times New Roman"/>
          <w:sz w:val="28"/>
          <w:szCs w:val="28"/>
          <w:lang w:eastAsia="ru-RU"/>
        </w:rPr>
        <w:t xml:space="preserve">где </w:t>
      </w:r>
      <w:proofErr w:type="spellStart"/>
      <w:r w:rsidRPr="0001196F">
        <w:rPr>
          <w:rFonts w:ascii="Times New Roman" w:eastAsia="Times New Roman" w:hAnsi="Times New Roman" w:cs="Times New Roman"/>
          <w:i/>
          <w:sz w:val="32"/>
          <w:szCs w:val="32"/>
          <w:lang w:val="en-US" w:eastAsia="ru-RU"/>
        </w:rPr>
        <w:t>v</w:t>
      </w:r>
      <w:r w:rsidRPr="0001196F">
        <w:rPr>
          <w:rFonts w:ascii="Times New Roman" w:eastAsia="Times New Roman" w:hAnsi="Times New Roman" w:cs="Times New Roman"/>
          <w:i/>
          <w:sz w:val="32"/>
          <w:szCs w:val="32"/>
          <w:vertAlign w:val="subscript"/>
          <w:lang w:val="en-US" w:eastAsia="ru-RU"/>
        </w:rPr>
        <w:t>f</w:t>
      </w:r>
      <w:proofErr w:type="spellEnd"/>
      <w:r w:rsidRPr="0001196F">
        <w:rPr>
          <w:rFonts w:ascii="Times New Roman" w:eastAsia="Times New Roman" w:hAnsi="Times New Roman" w:cs="Times New Roman"/>
          <w:sz w:val="28"/>
          <w:szCs w:val="28"/>
          <w:lang w:eastAsia="ru-RU"/>
        </w:rPr>
        <w:t xml:space="preserve"> – скорость свободного движения;</w:t>
      </w:r>
    </w:p>
    <w:p w14:paraId="2658A5EC" w14:textId="77777777" w:rsidR="0001196F" w:rsidRPr="0001196F" w:rsidRDefault="0001196F" w:rsidP="0001196F">
      <w:pPr>
        <w:spacing w:after="0" w:line="360" w:lineRule="auto"/>
        <w:ind w:firstLine="709"/>
        <w:jc w:val="both"/>
        <w:rPr>
          <w:rFonts w:ascii="Times New Roman" w:eastAsia="Times New Roman" w:hAnsi="Times New Roman" w:cs="Times New Roman"/>
          <w:sz w:val="28"/>
          <w:szCs w:val="28"/>
          <w:lang w:eastAsia="ru-RU"/>
        </w:rPr>
      </w:pPr>
      <w:r w:rsidRPr="0001196F">
        <w:rPr>
          <w:rFonts w:ascii="Times New Roman" w:eastAsia="Times New Roman" w:hAnsi="Times New Roman" w:cs="Times New Roman"/>
          <w:sz w:val="28"/>
          <w:szCs w:val="28"/>
          <w:lang w:eastAsia="ru-RU"/>
        </w:rPr>
        <w:t xml:space="preserve">      </w:t>
      </w:r>
      <w:proofErr w:type="spellStart"/>
      <w:r w:rsidRPr="0001196F">
        <w:rPr>
          <w:rFonts w:ascii="Times New Roman" w:eastAsia="Times New Roman" w:hAnsi="Times New Roman" w:cs="Times New Roman"/>
          <w:i/>
          <w:sz w:val="32"/>
          <w:szCs w:val="32"/>
          <w:lang w:val="en-US" w:eastAsia="ru-RU"/>
        </w:rPr>
        <w:t>k</w:t>
      </w:r>
      <w:r w:rsidRPr="0001196F">
        <w:rPr>
          <w:rFonts w:ascii="Times New Roman" w:eastAsia="Times New Roman" w:hAnsi="Times New Roman" w:cs="Times New Roman"/>
          <w:i/>
          <w:sz w:val="32"/>
          <w:szCs w:val="32"/>
          <w:vertAlign w:val="subscript"/>
          <w:lang w:val="en-US" w:eastAsia="ru-RU"/>
        </w:rPr>
        <w:t>j</w:t>
      </w:r>
      <w:proofErr w:type="spellEnd"/>
      <w:r w:rsidRPr="0001196F">
        <w:rPr>
          <w:rFonts w:ascii="Times New Roman" w:eastAsia="Times New Roman" w:hAnsi="Times New Roman" w:cs="Times New Roman"/>
          <w:sz w:val="28"/>
          <w:szCs w:val="28"/>
          <w:lang w:eastAsia="ru-RU"/>
        </w:rPr>
        <w:t xml:space="preserve"> – максимальная </w:t>
      </w:r>
      <w:proofErr w:type="gramStart"/>
      <w:r w:rsidRPr="0001196F">
        <w:rPr>
          <w:rFonts w:ascii="Times New Roman" w:eastAsia="Times New Roman" w:hAnsi="Times New Roman" w:cs="Times New Roman"/>
          <w:sz w:val="28"/>
          <w:szCs w:val="28"/>
          <w:lang w:eastAsia="ru-RU"/>
        </w:rPr>
        <w:t>плотность;</w:t>
      </w:r>
      <w:proofErr w:type="gramEnd"/>
    </w:p>
    <w:p w14:paraId="31E20FD9" w14:textId="77777777" w:rsidR="0001196F" w:rsidRPr="0001196F" w:rsidRDefault="0001196F" w:rsidP="0001196F">
      <w:pPr>
        <w:spacing w:after="0" w:line="360" w:lineRule="auto"/>
        <w:ind w:firstLine="709"/>
        <w:jc w:val="both"/>
        <w:rPr>
          <w:rFonts w:ascii="Times New Roman" w:eastAsia="Times New Roman" w:hAnsi="Times New Roman" w:cs="Times New Roman"/>
          <w:sz w:val="28"/>
          <w:szCs w:val="28"/>
          <w:lang w:eastAsia="ru-RU"/>
        </w:rPr>
      </w:pPr>
      <w:r w:rsidRPr="0001196F">
        <w:rPr>
          <w:rFonts w:ascii="Times New Roman" w:eastAsia="Times New Roman" w:hAnsi="Times New Roman" w:cs="Times New Roman"/>
          <w:sz w:val="28"/>
          <w:szCs w:val="28"/>
          <w:lang w:eastAsia="ru-RU"/>
        </w:rPr>
        <w:t xml:space="preserve">      </w:t>
      </w:r>
      <w:r w:rsidRPr="0001196F">
        <w:rPr>
          <w:rFonts w:ascii="Times New Roman" w:eastAsia="Times New Roman" w:hAnsi="Times New Roman" w:cs="Times New Roman"/>
          <w:i/>
          <w:sz w:val="32"/>
          <w:szCs w:val="32"/>
          <w:lang w:val="en-US" w:eastAsia="ru-RU"/>
        </w:rPr>
        <w:t>l</w:t>
      </w:r>
      <w:r w:rsidRPr="0001196F">
        <w:rPr>
          <w:rFonts w:ascii="Times New Roman" w:eastAsia="Times New Roman" w:hAnsi="Times New Roman" w:cs="Times New Roman"/>
          <w:i/>
          <w:sz w:val="32"/>
          <w:szCs w:val="32"/>
          <w:lang w:eastAsia="ru-RU"/>
        </w:rPr>
        <w:t xml:space="preserve">, </w:t>
      </w:r>
      <w:r w:rsidRPr="0001196F">
        <w:rPr>
          <w:rFonts w:ascii="Times New Roman" w:eastAsia="Times New Roman" w:hAnsi="Times New Roman" w:cs="Times New Roman"/>
          <w:i/>
          <w:sz w:val="32"/>
          <w:szCs w:val="32"/>
          <w:lang w:val="en-US" w:eastAsia="ru-RU"/>
        </w:rPr>
        <w:t>m</w:t>
      </w:r>
      <w:r w:rsidRPr="0001196F">
        <w:rPr>
          <w:rFonts w:ascii="Times New Roman" w:eastAsia="Times New Roman" w:hAnsi="Times New Roman" w:cs="Times New Roman"/>
          <w:sz w:val="28"/>
          <w:szCs w:val="28"/>
          <w:lang w:eastAsia="ru-RU"/>
        </w:rPr>
        <w:t xml:space="preserve"> – коэффициенты.</w:t>
      </w:r>
    </w:p>
    <w:p w14:paraId="4886CBC0" w14:textId="77777777" w:rsidR="0001196F" w:rsidRPr="0001196F" w:rsidRDefault="0001196F" w:rsidP="0001196F">
      <w:pPr>
        <w:spacing w:after="0" w:line="360" w:lineRule="auto"/>
        <w:ind w:firstLine="709"/>
        <w:contextualSpacing/>
        <w:jc w:val="both"/>
        <w:rPr>
          <w:rFonts w:ascii="Times New Roman" w:eastAsia="Calibri" w:hAnsi="Times New Roman" w:cs="Times New Roman"/>
          <w:sz w:val="28"/>
          <w:szCs w:val="28"/>
          <w:lang w:eastAsia="ru-RU"/>
        </w:rPr>
      </w:pPr>
      <w:r w:rsidRPr="0001196F">
        <w:rPr>
          <w:rFonts w:ascii="Times New Roman" w:eastAsia="Calibri" w:hAnsi="Times New Roman" w:cs="Times New Roman"/>
          <w:sz w:val="28"/>
          <w:szCs w:val="28"/>
          <w:lang w:eastAsia="ru-RU"/>
        </w:rPr>
        <w:t xml:space="preserve">Для расчетной схемы первого этапа выполняется моделирование для устранения ошибок и выводов, что модель обеспечивает получение результатов, сопоставимых с теоретическими зависимостями между характеристиками транспортных потоков. Для этого производятся расчеты при плотности транспортного потока для свободных условий (5-10 </w:t>
      </w:r>
      <w:proofErr w:type="spellStart"/>
      <w:r w:rsidRPr="0001196F">
        <w:rPr>
          <w:rFonts w:ascii="Times New Roman" w:eastAsia="Calibri" w:hAnsi="Times New Roman" w:cs="Times New Roman"/>
          <w:sz w:val="28"/>
          <w:szCs w:val="28"/>
          <w:lang w:eastAsia="ru-RU"/>
        </w:rPr>
        <w:t>авт</w:t>
      </w:r>
      <w:proofErr w:type="spellEnd"/>
      <w:r w:rsidRPr="0001196F">
        <w:rPr>
          <w:rFonts w:ascii="Times New Roman" w:eastAsia="Calibri" w:hAnsi="Times New Roman" w:cs="Times New Roman"/>
          <w:sz w:val="28"/>
          <w:szCs w:val="28"/>
          <w:lang w:eastAsia="ru-RU"/>
        </w:rPr>
        <w:t xml:space="preserve">/км) до плотности при пропускной способности (40-50 </w:t>
      </w:r>
      <w:proofErr w:type="spellStart"/>
      <w:r w:rsidRPr="0001196F">
        <w:rPr>
          <w:rFonts w:ascii="Times New Roman" w:eastAsia="Calibri" w:hAnsi="Times New Roman" w:cs="Times New Roman"/>
          <w:sz w:val="28"/>
          <w:szCs w:val="28"/>
          <w:lang w:eastAsia="ru-RU"/>
        </w:rPr>
        <w:t>авт</w:t>
      </w:r>
      <w:proofErr w:type="spellEnd"/>
      <w:r w:rsidRPr="0001196F">
        <w:rPr>
          <w:rFonts w:ascii="Times New Roman" w:eastAsia="Calibri" w:hAnsi="Times New Roman" w:cs="Times New Roman"/>
          <w:sz w:val="28"/>
          <w:szCs w:val="28"/>
          <w:lang w:eastAsia="ru-RU"/>
        </w:rPr>
        <w:t xml:space="preserve">/км). </w:t>
      </w:r>
    </w:p>
    <w:p w14:paraId="76436F5F" w14:textId="77777777" w:rsidR="0001196F" w:rsidRPr="0001196F" w:rsidRDefault="0001196F" w:rsidP="0001196F">
      <w:pPr>
        <w:spacing w:after="0" w:line="360" w:lineRule="auto"/>
        <w:ind w:firstLine="709"/>
        <w:contextualSpacing/>
        <w:jc w:val="both"/>
        <w:rPr>
          <w:rFonts w:ascii="Times New Roman" w:eastAsia="Calibri" w:hAnsi="Times New Roman" w:cs="Times New Roman"/>
          <w:sz w:val="28"/>
          <w:szCs w:val="28"/>
          <w:lang w:eastAsia="ru-RU"/>
        </w:rPr>
      </w:pPr>
      <w:r w:rsidRPr="0001196F">
        <w:rPr>
          <w:rFonts w:ascii="Times New Roman" w:eastAsia="Calibri" w:hAnsi="Times New Roman" w:cs="Times New Roman"/>
          <w:sz w:val="28"/>
          <w:szCs w:val="28"/>
          <w:lang w:eastAsia="ru-RU"/>
        </w:rPr>
        <w:t>Для расчетной схемы второго этапа выполняется моделирование для следующих сценариев:</w:t>
      </w:r>
    </w:p>
    <w:p w14:paraId="14147B90" w14:textId="77777777" w:rsidR="0001196F" w:rsidRPr="0001196F" w:rsidRDefault="0001196F" w:rsidP="0001196F">
      <w:pPr>
        <w:spacing w:after="0" w:line="360" w:lineRule="auto"/>
        <w:ind w:firstLine="709"/>
        <w:contextualSpacing/>
        <w:jc w:val="both"/>
        <w:rPr>
          <w:rFonts w:ascii="Times New Roman" w:eastAsia="Calibri" w:hAnsi="Times New Roman" w:cs="Times New Roman"/>
          <w:sz w:val="28"/>
          <w:szCs w:val="28"/>
          <w:lang w:eastAsia="ru-RU"/>
        </w:rPr>
      </w:pPr>
      <w:r w:rsidRPr="0001196F">
        <w:rPr>
          <w:rFonts w:ascii="Times New Roman" w:eastAsia="Calibri" w:hAnsi="Times New Roman" w:cs="Times New Roman"/>
          <w:sz w:val="28"/>
          <w:szCs w:val="28"/>
          <w:lang w:eastAsia="ru-RU"/>
        </w:rPr>
        <w:t>- изменение транспортной нагрузки от свободных условий до пропускной способности;</w:t>
      </w:r>
    </w:p>
    <w:p w14:paraId="70D4F3F0" w14:textId="77777777" w:rsidR="0001196F" w:rsidRPr="0001196F" w:rsidRDefault="0001196F" w:rsidP="0001196F">
      <w:pPr>
        <w:spacing w:after="0" w:line="360" w:lineRule="auto"/>
        <w:ind w:firstLine="709"/>
        <w:contextualSpacing/>
        <w:jc w:val="both"/>
        <w:rPr>
          <w:rFonts w:ascii="Times New Roman" w:eastAsia="Calibri" w:hAnsi="Times New Roman" w:cs="Times New Roman"/>
          <w:sz w:val="28"/>
          <w:szCs w:val="28"/>
          <w:lang w:eastAsia="ru-RU"/>
        </w:rPr>
      </w:pPr>
      <w:r w:rsidRPr="0001196F">
        <w:rPr>
          <w:rFonts w:ascii="Times New Roman" w:eastAsia="Calibri" w:hAnsi="Times New Roman" w:cs="Times New Roman"/>
          <w:sz w:val="28"/>
          <w:szCs w:val="28"/>
          <w:lang w:eastAsia="ru-RU"/>
        </w:rPr>
        <w:t>- моделирование условий движения в условиях инцидента, связанного с перекрытием одной из полос движения.</w:t>
      </w:r>
    </w:p>
    <w:p w14:paraId="349F39F8" w14:textId="77777777" w:rsidR="0001196F" w:rsidRPr="0001196F" w:rsidRDefault="0001196F" w:rsidP="0001196F">
      <w:pPr>
        <w:spacing w:after="0" w:line="360" w:lineRule="auto"/>
        <w:ind w:firstLine="709"/>
        <w:contextualSpacing/>
        <w:jc w:val="both"/>
        <w:rPr>
          <w:rFonts w:ascii="Times New Roman" w:eastAsia="Calibri" w:hAnsi="Times New Roman" w:cs="Times New Roman"/>
          <w:sz w:val="28"/>
          <w:szCs w:val="28"/>
          <w:lang w:eastAsia="ru-RU"/>
        </w:rPr>
      </w:pPr>
      <w:r w:rsidRPr="0001196F">
        <w:rPr>
          <w:rFonts w:ascii="Times New Roman" w:eastAsia="Calibri" w:hAnsi="Times New Roman" w:cs="Times New Roman"/>
          <w:sz w:val="28"/>
          <w:szCs w:val="28"/>
          <w:lang w:eastAsia="ru-RU"/>
        </w:rPr>
        <w:t>Результаты моделирования представляются в следующем виде.</w:t>
      </w:r>
    </w:p>
    <w:p w14:paraId="5B7FBBA1" w14:textId="77777777" w:rsidR="0001196F" w:rsidRPr="0001196F" w:rsidRDefault="0001196F" w:rsidP="0001196F">
      <w:pPr>
        <w:spacing w:after="0" w:line="360" w:lineRule="auto"/>
        <w:ind w:firstLine="709"/>
        <w:contextualSpacing/>
        <w:jc w:val="both"/>
        <w:rPr>
          <w:rFonts w:ascii="Times New Roman" w:eastAsia="Calibri" w:hAnsi="Times New Roman" w:cs="Times New Roman"/>
          <w:sz w:val="28"/>
          <w:szCs w:val="28"/>
          <w:lang w:eastAsia="ru-RU"/>
        </w:rPr>
      </w:pPr>
      <w:r w:rsidRPr="0001196F">
        <w:rPr>
          <w:rFonts w:ascii="Times New Roman" w:eastAsia="Calibri" w:hAnsi="Times New Roman" w:cs="Times New Roman"/>
          <w:sz w:val="28"/>
          <w:szCs w:val="28"/>
          <w:lang w:eastAsia="ru-RU"/>
        </w:rPr>
        <w:t>В табличном виде с приведением изменения интенсивности, плотности и скорости на каждом участке дороги.</w:t>
      </w:r>
    </w:p>
    <w:p w14:paraId="4E4DF5D7" w14:textId="77777777" w:rsidR="0001196F" w:rsidRPr="0001196F" w:rsidRDefault="0001196F" w:rsidP="0001196F">
      <w:pPr>
        <w:spacing w:after="0" w:line="360" w:lineRule="auto"/>
        <w:ind w:firstLine="709"/>
        <w:contextualSpacing/>
        <w:jc w:val="both"/>
        <w:rPr>
          <w:rFonts w:ascii="Times New Roman" w:eastAsia="Calibri" w:hAnsi="Times New Roman" w:cs="Times New Roman"/>
          <w:sz w:val="28"/>
          <w:szCs w:val="28"/>
          <w:lang w:eastAsia="ru-RU"/>
        </w:rPr>
      </w:pPr>
      <w:r w:rsidRPr="0001196F">
        <w:rPr>
          <w:rFonts w:ascii="Times New Roman" w:eastAsia="Calibri" w:hAnsi="Times New Roman" w:cs="Times New Roman"/>
          <w:sz w:val="28"/>
          <w:szCs w:val="28"/>
          <w:lang w:eastAsia="ru-RU"/>
        </w:rPr>
        <w:t>В графическом виде:</w:t>
      </w:r>
    </w:p>
    <w:p w14:paraId="1FDD1798" w14:textId="77777777" w:rsidR="0001196F" w:rsidRPr="0001196F" w:rsidRDefault="0001196F" w:rsidP="0001196F">
      <w:pPr>
        <w:spacing w:after="0" w:line="360" w:lineRule="auto"/>
        <w:ind w:firstLine="709"/>
        <w:contextualSpacing/>
        <w:jc w:val="both"/>
        <w:rPr>
          <w:rFonts w:ascii="Times New Roman" w:eastAsia="Calibri" w:hAnsi="Times New Roman" w:cs="Times New Roman"/>
          <w:sz w:val="28"/>
          <w:szCs w:val="28"/>
          <w:lang w:eastAsia="ru-RU"/>
        </w:rPr>
      </w:pPr>
      <w:r w:rsidRPr="0001196F">
        <w:rPr>
          <w:rFonts w:ascii="Times New Roman" w:eastAsia="Calibri" w:hAnsi="Times New Roman" w:cs="Times New Roman"/>
          <w:sz w:val="28"/>
          <w:szCs w:val="28"/>
          <w:lang w:eastAsia="ru-RU"/>
        </w:rPr>
        <w:lastRenderedPageBreak/>
        <w:t>- зависимости между интенсивностью и плотностью, интенсивностью и скоростью, скоростью и плотностью;</w:t>
      </w:r>
    </w:p>
    <w:p w14:paraId="7FDED790" w14:textId="77777777" w:rsidR="0001196F" w:rsidRPr="0001196F" w:rsidRDefault="0001196F" w:rsidP="0001196F">
      <w:pPr>
        <w:spacing w:after="0" w:line="360" w:lineRule="auto"/>
        <w:ind w:firstLine="709"/>
        <w:contextualSpacing/>
        <w:jc w:val="both"/>
        <w:rPr>
          <w:rFonts w:ascii="Times New Roman" w:eastAsia="Calibri" w:hAnsi="Times New Roman" w:cs="Times New Roman"/>
          <w:sz w:val="28"/>
          <w:szCs w:val="28"/>
          <w:lang w:eastAsia="ru-RU"/>
        </w:rPr>
      </w:pPr>
      <w:r w:rsidRPr="0001196F">
        <w:rPr>
          <w:rFonts w:ascii="Times New Roman" w:eastAsia="Calibri" w:hAnsi="Times New Roman" w:cs="Times New Roman"/>
          <w:sz w:val="28"/>
          <w:szCs w:val="28"/>
          <w:lang w:eastAsia="ru-RU"/>
        </w:rPr>
        <w:t>- графики изменения интенсивности, скорости и плотности для каждого участка во времени.</w:t>
      </w:r>
    </w:p>
    <w:p w14:paraId="2300BC1B" w14:textId="77777777" w:rsidR="0001196F" w:rsidRDefault="0001196F" w:rsidP="0001196F">
      <w:pPr>
        <w:spacing w:after="0" w:line="360" w:lineRule="auto"/>
        <w:ind w:firstLine="709"/>
        <w:contextualSpacing/>
        <w:jc w:val="both"/>
        <w:rPr>
          <w:rFonts w:ascii="Times New Roman" w:eastAsia="Calibri" w:hAnsi="Times New Roman" w:cs="Times New Roman"/>
          <w:sz w:val="28"/>
          <w:szCs w:val="28"/>
          <w:lang w:eastAsia="ru-RU"/>
        </w:rPr>
      </w:pPr>
      <w:r w:rsidRPr="0001196F">
        <w:rPr>
          <w:rFonts w:ascii="Times New Roman" w:eastAsia="Calibri" w:hAnsi="Times New Roman" w:cs="Times New Roman"/>
          <w:sz w:val="28"/>
          <w:szCs w:val="28"/>
          <w:lang w:eastAsia="ru-RU"/>
        </w:rPr>
        <w:t xml:space="preserve">По результатам моделирования должны быть сделаны выводы о соответствии полученных расчетных данных реальным соотношениям в транспортном потоке.  </w:t>
      </w:r>
    </w:p>
    <w:p w14:paraId="1A9D29EB" w14:textId="77777777" w:rsidR="000C3501" w:rsidRDefault="000C3501" w:rsidP="0001196F">
      <w:pPr>
        <w:spacing w:after="0" w:line="360" w:lineRule="auto"/>
        <w:ind w:firstLine="709"/>
        <w:contextualSpacing/>
        <w:jc w:val="both"/>
        <w:rPr>
          <w:rFonts w:ascii="Times New Roman" w:eastAsia="Calibri" w:hAnsi="Times New Roman" w:cs="Times New Roman"/>
          <w:sz w:val="28"/>
          <w:szCs w:val="28"/>
          <w:lang w:eastAsia="ru-RU"/>
        </w:rPr>
      </w:pPr>
    </w:p>
    <w:p w14:paraId="1D4BDA60" w14:textId="77777777" w:rsidR="000C3501" w:rsidRDefault="000C3501" w:rsidP="0001196F">
      <w:pPr>
        <w:spacing w:after="0" w:line="360" w:lineRule="auto"/>
        <w:ind w:firstLine="709"/>
        <w:contextualSpacing/>
        <w:jc w:val="both"/>
        <w:rPr>
          <w:rFonts w:ascii="Times New Roman" w:eastAsia="Calibri" w:hAnsi="Times New Roman" w:cs="Times New Roman"/>
          <w:sz w:val="28"/>
          <w:szCs w:val="28"/>
          <w:lang w:eastAsia="ru-RU"/>
        </w:rPr>
      </w:pPr>
    </w:p>
    <w:p w14:paraId="221F7A90" w14:textId="3A27F595" w:rsidR="000C3501" w:rsidRDefault="000C3501" w:rsidP="000C3501">
      <w:pPr>
        <w:spacing w:after="0" w:line="360" w:lineRule="auto"/>
        <w:ind w:firstLine="709"/>
        <w:contextualSpacing/>
        <w:jc w:val="center"/>
        <w:rPr>
          <w:rFonts w:ascii="Times New Roman" w:eastAsia="Calibri" w:hAnsi="Times New Roman" w:cs="Times New Roman"/>
          <w:b/>
          <w:bCs/>
          <w:sz w:val="28"/>
          <w:szCs w:val="28"/>
          <w:lang w:eastAsia="ru-RU"/>
        </w:rPr>
      </w:pPr>
      <w:r w:rsidRPr="000C3501">
        <w:rPr>
          <w:rFonts w:ascii="Times New Roman" w:eastAsia="Calibri" w:hAnsi="Times New Roman" w:cs="Times New Roman"/>
          <w:b/>
          <w:bCs/>
          <w:sz w:val="28"/>
          <w:szCs w:val="28"/>
          <w:lang w:eastAsia="ru-RU"/>
        </w:rPr>
        <w:t>Литература</w:t>
      </w:r>
    </w:p>
    <w:p w14:paraId="6E3D16F8" w14:textId="26D6A2B6" w:rsidR="0001196F" w:rsidRDefault="00C62E02" w:rsidP="00C62E02">
      <w:pPr>
        <w:pStyle w:val="a3"/>
        <w:numPr>
          <w:ilvl w:val="0"/>
          <w:numId w:val="5"/>
        </w:numPr>
        <w:spacing w:after="0" w:line="360" w:lineRule="auto"/>
        <w:jc w:val="both"/>
        <w:rPr>
          <w:rFonts w:ascii="Times New Roman" w:hAnsi="Times New Roman"/>
          <w:i w:val="0"/>
          <w:sz w:val="28"/>
          <w:szCs w:val="28"/>
        </w:rPr>
      </w:pPr>
      <w:r w:rsidRPr="00C62E02">
        <w:rPr>
          <w:rFonts w:ascii="Times New Roman" w:hAnsi="Times New Roman"/>
          <w:i w:val="0"/>
          <w:sz w:val="28"/>
          <w:szCs w:val="28"/>
          <w:lang w:eastAsia="ru-RU"/>
        </w:rPr>
        <w:t xml:space="preserve">Зырянов </w:t>
      </w:r>
      <w:proofErr w:type="gramStart"/>
      <w:r w:rsidRPr="00C62E02">
        <w:rPr>
          <w:rFonts w:ascii="Times New Roman" w:hAnsi="Times New Roman"/>
          <w:i w:val="0"/>
          <w:sz w:val="28"/>
          <w:szCs w:val="28"/>
          <w:lang w:eastAsia="ru-RU"/>
        </w:rPr>
        <w:t>В.В.</w:t>
      </w:r>
      <w:proofErr w:type="gramEnd"/>
      <w:r w:rsidRPr="00C62E02">
        <w:rPr>
          <w:rFonts w:ascii="Times New Roman" w:hAnsi="Times New Roman"/>
          <w:i w:val="0"/>
          <w:sz w:val="28"/>
          <w:szCs w:val="28"/>
          <w:lang w:eastAsia="ru-RU"/>
        </w:rPr>
        <w:t xml:space="preserve"> </w:t>
      </w:r>
      <w:r>
        <w:rPr>
          <w:rFonts w:ascii="Times New Roman" w:hAnsi="Times New Roman"/>
          <w:i w:val="0"/>
          <w:sz w:val="28"/>
          <w:szCs w:val="28"/>
          <w:lang w:eastAsia="ru-RU"/>
        </w:rPr>
        <w:t>М</w:t>
      </w:r>
      <w:r w:rsidRPr="00C62E02">
        <w:rPr>
          <w:rFonts w:ascii="Times New Roman" w:hAnsi="Times New Roman"/>
          <w:i w:val="0"/>
          <w:sz w:val="28"/>
          <w:szCs w:val="28"/>
          <w:lang w:eastAsia="ru-RU"/>
        </w:rPr>
        <w:t xml:space="preserve">оделирование дорожного движения </w:t>
      </w:r>
      <w:r w:rsidRPr="00C62E02">
        <w:rPr>
          <w:rFonts w:ascii="Times New Roman" w:hAnsi="Times New Roman"/>
          <w:i w:val="0"/>
          <w:sz w:val="28"/>
          <w:szCs w:val="28"/>
          <w:lang w:eastAsia="ru-RU"/>
        </w:rPr>
        <w:t xml:space="preserve">[Электронный ресурс] / В.В. Зырянов. </w:t>
      </w:r>
      <w:proofErr w:type="gramStart"/>
      <w:r w:rsidRPr="00C62E02">
        <w:rPr>
          <w:rFonts w:ascii="Times New Roman" w:hAnsi="Times New Roman"/>
          <w:i w:val="0"/>
          <w:sz w:val="28"/>
          <w:szCs w:val="28"/>
          <w:lang w:eastAsia="ru-RU"/>
        </w:rPr>
        <w:t>- :</w:t>
      </w:r>
      <w:proofErr w:type="gramEnd"/>
      <w:r w:rsidRPr="00C62E02">
        <w:rPr>
          <w:rFonts w:ascii="Times New Roman" w:hAnsi="Times New Roman"/>
          <w:i w:val="0"/>
          <w:sz w:val="28"/>
          <w:szCs w:val="28"/>
          <w:lang w:eastAsia="ru-RU"/>
        </w:rPr>
        <w:t xml:space="preserve"> РГСУ, 2015. - Книга находится в ЭБС ДГТУ. - ISBN 978-5-9525-0141-6.</w:t>
      </w:r>
    </w:p>
    <w:p w14:paraId="3A8D3694" w14:textId="32070FB0" w:rsidR="00C62E02" w:rsidRDefault="00C62E02" w:rsidP="00C62E02">
      <w:pPr>
        <w:pStyle w:val="a3"/>
        <w:numPr>
          <w:ilvl w:val="0"/>
          <w:numId w:val="5"/>
        </w:numPr>
        <w:spacing w:after="0" w:line="360" w:lineRule="auto"/>
        <w:jc w:val="both"/>
        <w:rPr>
          <w:rFonts w:ascii="Times New Roman" w:hAnsi="Times New Roman"/>
          <w:i w:val="0"/>
          <w:sz w:val="28"/>
          <w:szCs w:val="28"/>
        </w:rPr>
      </w:pPr>
      <w:r w:rsidRPr="00C62E02">
        <w:rPr>
          <w:rFonts w:ascii="Times New Roman" w:hAnsi="Times New Roman"/>
          <w:i w:val="0"/>
          <w:sz w:val="28"/>
          <w:szCs w:val="28"/>
        </w:rPr>
        <w:t xml:space="preserve">УПРАВЛЕНИЕ ДОРОЖНЫМ ДВИЖЕНИЕМ ПРИ ВОЗНИКНОВЕНИИ ЗАТОРОВ [Электронный ресурс] / </w:t>
      </w:r>
      <w:proofErr w:type="gramStart"/>
      <w:r w:rsidRPr="00C62E02">
        <w:rPr>
          <w:rFonts w:ascii="Times New Roman" w:hAnsi="Times New Roman"/>
          <w:i w:val="0"/>
          <w:sz w:val="28"/>
          <w:szCs w:val="28"/>
        </w:rPr>
        <w:t>В.В.</w:t>
      </w:r>
      <w:proofErr w:type="gramEnd"/>
      <w:r w:rsidRPr="00C62E02">
        <w:rPr>
          <w:rFonts w:ascii="Times New Roman" w:hAnsi="Times New Roman"/>
          <w:i w:val="0"/>
          <w:sz w:val="28"/>
          <w:szCs w:val="28"/>
        </w:rPr>
        <w:t xml:space="preserve"> Зырянов, А.А. </w:t>
      </w:r>
      <w:proofErr w:type="spellStart"/>
      <w:r w:rsidRPr="00C62E02">
        <w:rPr>
          <w:rFonts w:ascii="Times New Roman" w:hAnsi="Times New Roman"/>
          <w:i w:val="0"/>
          <w:sz w:val="28"/>
          <w:szCs w:val="28"/>
        </w:rPr>
        <w:t>Феофилова</w:t>
      </w:r>
      <w:proofErr w:type="spellEnd"/>
      <w:r w:rsidRPr="00C62E02">
        <w:rPr>
          <w:rFonts w:ascii="Times New Roman" w:hAnsi="Times New Roman"/>
          <w:i w:val="0"/>
          <w:sz w:val="28"/>
          <w:szCs w:val="28"/>
        </w:rPr>
        <w:t xml:space="preserve">. </w:t>
      </w:r>
      <w:proofErr w:type="gramStart"/>
      <w:r w:rsidRPr="00C62E02">
        <w:rPr>
          <w:rFonts w:ascii="Times New Roman" w:hAnsi="Times New Roman"/>
          <w:i w:val="0"/>
          <w:sz w:val="28"/>
          <w:szCs w:val="28"/>
        </w:rPr>
        <w:t>- :</w:t>
      </w:r>
      <w:proofErr w:type="gramEnd"/>
      <w:r w:rsidRPr="00C62E02">
        <w:rPr>
          <w:rFonts w:ascii="Times New Roman" w:hAnsi="Times New Roman"/>
          <w:i w:val="0"/>
          <w:sz w:val="28"/>
          <w:szCs w:val="28"/>
        </w:rPr>
        <w:t xml:space="preserve"> ДГТУ, 2017. - Книга находится в ЭБС ДГТУ. - ISBN 978-5-7890-1352-</w:t>
      </w:r>
    </w:p>
    <w:p w14:paraId="71AD8875" w14:textId="49A23C6C" w:rsidR="00303971" w:rsidRPr="00C62E02" w:rsidRDefault="00F23883" w:rsidP="00C62E02">
      <w:pPr>
        <w:pStyle w:val="a3"/>
        <w:numPr>
          <w:ilvl w:val="0"/>
          <w:numId w:val="5"/>
        </w:numPr>
        <w:spacing w:after="0" w:line="360" w:lineRule="auto"/>
        <w:jc w:val="both"/>
        <w:rPr>
          <w:rFonts w:ascii="Times New Roman" w:hAnsi="Times New Roman"/>
          <w:i w:val="0"/>
          <w:sz w:val="28"/>
          <w:szCs w:val="28"/>
        </w:rPr>
      </w:pPr>
      <w:r>
        <w:rPr>
          <w:rFonts w:ascii="Times New Roman" w:hAnsi="Times New Roman"/>
          <w:i w:val="0"/>
          <w:sz w:val="28"/>
          <w:szCs w:val="28"/>
        </w:rPr>
        <w:t xml:space="preserve">Технические средства организации дорожного движения: учебник / С.В. </w:t>
      </w:r>
      <w:proofErr w:type="spellStart"/>
      <w:r>
        <w:rPr>
          <w:rFonts w:ascii="Times New Roman" w:hAnsi="Times New Roman"/>
          <w:i w:val="0"/>
          <w:sz w:val="28"/>
          <w:szCs w:val="28"/>
        </w:rPr>
        <w:t>Жанказиев</w:t>
      </w:r>
      <w:proofErr w:type="spellEnd"/>
      <w:r>
        <w:rPr>
          <w:rFonts w:ascii="Times New Roman" w:hAnsi="Times New Roman"/>
          <w:i w:val="0"/>
          <w:sz w:val="28"/>
          <w:szCs w:val="28"/>
        </w:rPr>
        <w:t xml:space="preserve"> и др. – М.: </w:t>
      </w:r>
      <w:proofErr w:type="spellStart"/>
      <w:r>
        <w:rPr>
          <w:rFonts w:ascii="Times New Roman" w:hAnsi="Times New Roman"/>
          <w:i w:val="0"/>
          <w:sz w:val="28"/>
          <w:szCs w:val="28"/>
        </w:rPr>
        <w:t>Техполиграфцентр</w:t>
      </w:r>
      <w:proofErr w:type="spellEnd"/>
      <w:r>
        <w:rPr>
          <w:rFonts w:ascii="Times New Roman" w:hAnsi="Times New Roman"/>
          <w:i w:val="0"/>
          <w:sz w:val="28"/>
          <w:szCs w:val="28"/>
        </w:rPr>
        <w:t>. 2022</w:t>
      </w:r>
    </w:p>
    <w:sectPr w:rsidR="00303971" w:rsidRPr="00C62E02">
      <w:headerReference w:type="default" r:id="rId2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99AB9" w14:textId="77777777" w:rsidR="00CA45BB" w:rsidRDefault="00CA45BB" w:rsidP="00557D8D">
      <w:pPr>
        <w:spacing w:after="0" w:line="240" w:lineRule="auto"/>
      </w:pPr>
      <w:r>
        <w:separator/>
      </w:r>
    </w:p>
  </w:endnote>
  <w:endnote w:type="continuationSeparator" w:id="0">
    <w:p w14:paraId="04A2482E" w14:textId="77777777" w:rsidR="00CA45BB" w:rsidRDefault="00CA45BB" w:rsidP="00557D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BFDE3" w14:textId="77777777" w:rsidR="00CA45BB" w:rsidRDefault="00CA45BB" w:rsidP="00557D8D">
      <w:pPr>
        <w:spacing w:after="0" w:line="240" w:lineRule="auto"/>
      </w:pPr>
      <w:r>
        <w:separator/>
      </w:r>
    </w:p>
  </w:footnote>
  <w:footnote w:type="continuationSeparator" w:id="0">
    <w:p w14:paraId="2DF487A2" w14:textId="77777777" w:rsidR="00CA45BB" w:rsidRDefault="00CA45BB" w:rsidP="00557D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0898640"/>
      <w:docPartObj>
        <w:docPartGallery w:val="Page Numbers (Top of Page)"/>
        <w:docPartUnique/>
      </w:docPartObj>
    </w:sdtPr>
    <w:sdtContent>
      <w:p w14:paraId="721D53CA" w14:textId="77777777" w:rsidR="00557D8D" w:rsidRDefault="00557D8D">
        <w:pPr>
          <w:pStyle w:val="a4"/>
          <w:jc w:val="center"/>
        </w:pPr>
        <w:r>
          <w:fldChar w:fldCharType="begin"/>
        </w:r>
        <w:r>
          <w:instrText>PAGE   \* MERGEFORMAT</w:instrText>
        </w:r>
        <w:r>
          <w:fldChar w:fldCharType="separate"/>
        </w:r>
        <w:r>
          <w:rPr>
            <w:noProof/>
          </w:rPr>
          <w:t>12</w:t>
        </w:r>
        <w:r>
          <w:fldChar w:fldCharType="end"/>
        </w:r>
      </w:p>
    </w:sdtContent>
  </w:sdt>
  <w:p w14:paraId="6A245175" w14:textId="77777777" w:rsidR="00557D8D" w:rsidRDefault="00557D8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6A68AA"/>
    <w:multiLevelType w:val="hybridMultilevel"/>
    <w:tmpl w:val="0EC87EE6"/>
    <w:lvl w:ilvl="0" w:tplc="0234F98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2D2D51D4"/>
    <w:multiLevelType w:val="hybridMultilevel"/>
    <w:tmpl w:val="81F87E22"/>
    <w:lvl w:ilvl="0" w:tplc="A6C8C9E8">
      <w:start w:val="1"/>
      <w:numFmt w:val="decimal"/>
      <w:lvlText w:val="%1."/>
      <w:lvlJc w:val="left"/>
      <w:pPr>
        <w:ind w:left="1429" w:hanging="360"/>
      </w:pPr>
      <w:rPr>
        <w:rFonts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476F273D"/>
    <w:multiLevelType w:val="hybridMultilevel"/>
    <w:tmpl w:val="367806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1160AC8"/>
    <w:multiLevelType w:val="hybridMultilevel"/>
    <w:tmpl w:val="15D62230"/>
    <w:lvl w:ilvl="0" w:tplc="AF32A8B8">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5F16240B"/>
    <w:multiLevelType w:val="hybridMultilevel"/>
    <w:tmpl w:val="57CE0F5C"/>
    <w:lvl w:ilvl="0" w:tplc="5C64EF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207301965">
    <w:abstractNumId w:val="0"/>
  </w:num>
  <w:num w:numId="2" w16cid:durableId="655497325">
    <w:abstractNumId w:val="2"/>
  </w:num>
  <w:num w:numId="3" w16cid:durableId="1107849848">
    <w:abstractNumId w:val="4"/>
  </w:num>
  <w:num w:numId="4" w16cid:durableId="786579685">
    <w:abstractNumId w:val="1"/>
  </w:num>
  <w:num w:numId="5" w16cid:durableId="5107540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24E"/>
    <w:rsid w:val="0001196F"/>
    <w:rsid w:val="000C3501"/>
    <w:rsid w:val="00153BE6"/>
    <w:rsid w:val="00303971"/>
    <w:rsid w:val="00557D8D"/>
    <w:rsid w:val="006B024E"/>
    <w:rsid w:val="00A618DB"/>
    <w:rsid w:val="00B738D8"/>
    <w:rsid w:val="00C22E03"/>
    <w:rsid w:val="00C62E02"/>
    <w:rsid w:val="00CA45BB"/>
    <w:rsid w:val="00D1575F"/>
    <w:rsid w:val="00E05C14"/>
    <w:rsid w:val="00E86709"/>
    <w:rsid w:val="00F238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D13CA"/>
  <w15:chartTrackingRefBased/>
  <w15:docId w15:val="{988FF73E-90C8-48AA-A55C-4B0A1952D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5C14"/>
    <w:pPr>
      <w:spacing w:after="200" w:line="276" w:lineRule="auto"/>
      <w:ind w:left="720"/>
      <w:contextualSpacing/>
    </w:pPr>
    <w:rPr>
      <w:rFonts w:ascii="Calibri" w:eastAsia="Calibri" w:hAnsi="Calibri" w:cs="Times New Roman"/>
      <w:i/>
    </w:rPr>
  </w:style>
  <w:style w:type="paragraph" w:styleId="a4">
    <w:name w:val="header"/>
    <w:basedOn w:val="a"/>
    <w:link w:val="a5"/>
    <w:uiPriority w:val="99"/>
    <w:unhideWhenUsed/>
    <w:rsid w:val="00557D8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57D8D"/>
  </w:style>
  <w:style w:type="paragraph" w:styleId="a6">
    <w:name w:val="footer"/>
    <w:basedOn w:val="a"/>
    <w:link w:val="a7"/>
    <w:uiPriority w:val="99"/>
    <w:unhideWhenUsed/>
    <w:rsid w:val="00557D8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57D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5.bin"/><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8.wmf"/><Relationship Id="rId7" Type="http://schemas.openxmlformats.org/officeDocument/2006/relationships/image" Target="media/image1.emf"/><Relationship Id="rId12" Type="http://schemas.openxmlformats.org/officeDocument/2006/relationships/oleObject" Target="embeddings/oleObject2.bin"/><Relationship Id="rId17" Type="http://schemas.openxmlformats.org/officeDocument/2006/relationships/image" Target="media/image6.wmf"/><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8.bin"/><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10" Type="http://schemas.openxmlformats.org/officeDocument/2006/relationships/oleObject" Target="embeddings/_________Microsoft_Visio_2003_20101.vsd"/><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13</Pages>
  <Words>2712</Words>
  <Characters>15464</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 Зырянов</dc:creator>
  <cp:keywords/>
  <dc:description/>
  <cp:lastModifiedBy>OK-370</cp:lastModifiedBy>
  <cp:revision>8</cp:revision>
  <dcterms:created xsi:type="dcterms:W3CDTF">2018-04-18T05:49:00Z</dcterms:created>
  <dcterms:modified xsi:type="dcterms:W3CDTF">2024-08-14T18:23:00Z</dcterms:modified>
</cp:coreProperties>
</file>